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4DDA" w14:textId="77777777" w:rsidR="002D5F22" w:rsidRDefault="002D5F22" w:rsidP="002D5F22">
      <w:pPr>
        <w:pStyle w:val="Heading1"/>
      </w:pPr>
    </w:p>
    <w:p w14:paraId="5DE98F57" w14:textId="13932833" w:rsidR="002D5F22" w:rsidRDefault="002D5F22" w:rsidP="002D5F22">
      <w:pPr>
        <w:jc w:val="center"/>
        <w:rPr>
          <w:rFonts w:cstheme="minorHAnsi"/>
        </w:rPr>
      </w:pPr>
      <w:r>
        <w:rPr>
          <w:noProof/>
        </w:rPr>
        <w:drawing>
          <wp:inline distT="0" distB="0" distL="0" distR="0" wp14:anchorId="0F79E793" wp14:editId="79E7899A">
            <wp:extent cx="3560353" cy="981075"/>
            <wp:effectExtent l="0" t="0" r="254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3638327" cy="1002561"/>
                    </a:xfrm>
                    <a:prstGeom prst="rect">
                      <a:avLst/>
                    </a:prstGeom>
                  </pic:spPr>
                </pic:pic>
              </a:graphicData>
            </a:graphic>
          </wp:inline>
        </w:drawing>
      </w:r>
    </w:p>
    <w:p w14:paraId="642CF337" w14:textId="22576A4E" w:rsidR="002D5F22" w:rsidRDefault="002D5F22" w:rsidP="002D5F22">
      <w:pPr>
        <w:jc w:val="center"/>
        <w:rPr>
          <w:rFonts w:cstheme="minorHAnsi"/>
          <w:b/>
          <w:sz w:val="52"/>
        </w:rPr>
      </w:pPr>
    </w:p>
    <w:p w14:paraId="2B7B736D" w14:textId="09122294" w:rsidR="002D5F22" w:rsidRDefault="002D5F22" w:rsidP="002D5F22">
      <w:pPr>
        <w:jc w:val="center"/>
        <w:rPr>
          <w:rFonts w:cstheme="minorHAnsi"/>
          <w:b/>
          <w:sz w:val="52"/>
          <w:lang w:val="fr-FR"/>
        </w:rPr>
      </w:pPr>
      <w:r>
        <w:rPr>
          <w:rFonts w:cstheme="minorHAnsi"/>
          <w:b/>
          <w:sz w:val="52"/>
          <w:lang w:val="fr-FR"/>
        </w:rPr>
        <w:t>Scope document</w:t>
      </w:r>
      <w:r w:rsidR="003A69FB">
        <w:rPr>
          <w:rFonts w:cstheme="minorHAnsi"/>
          <w:b/>
          <w:sz w:val="52"/>
          <w:lang w:val="fr-FR"/>
        </w:rPr>
        <w:t xml:space="preserve"> for </w:t>
      </w:r>
      <w:proofErr w:type="spellStart"/>
      <w:r w:rsidR="003A69FB">
        <w:rPr>
          <w:rFonts w:cstheme="minorHAnsi"/>
          <w:b/>
          <w:sz w:val="52"/>
          <w:lang w:val="fr-FR"/>
        </w:rPr>
        <w:t>SmartPeppol</w:t>
      </w:r>
      <w:proofErr w:type="spellEnd"/>
      <w:r>
        <w:rPr>
          <w:rFonts w:cstheme="minorHAnsi"/>
          <w:b/>
          <w:sz w:val="52"/>
          <w:lang w:val="fr-FR"/>
        </w:rPr>
        <w:t xml:space="preserve"> </w:t>
      </w:r>
    </w:p>
    <w:p w14:paraId="3A07EC66" w14:textId="0E95F147" w:rsidR="002D5F22" w:rsidRDefault="002D5F22" w:rsidP="002D5F22">
      <w:pPr>
        <w:rPr>
          <w:rFonts w:cstheme="minorHAnsi"/>
          <w:sz w:val="36"/>
          <w:szCs w:val="36"/>
          <w:lang w:val="fr-FR"/>
        </w:rPr>
      </w:pPr>
      <w:r>
        <w:rPr>
          <w:noProof/>
          <w:lang w:val="nl-NL"/>
        </w:rPr>
        <w:drawing>
          <wp:anchor distT="0" distB="0" distL="114300" distR="114300" simplePos="0" relativeHeight="251659264" behindDoc="0" locked="0" layoutInCell="1" allowOverlap="1" wp14:anchorId="751DFA70" wp14:editId="2A3C5F89">
            <wp:simplePos x="0" y="0"/>
            <wp:positionH relativeFrom="page">
              <wp:posOffset>28575</wp:posOffset>
            </wp:positionH>
            <wp:positionV relativeFrom="page">
              <wp:posOffset>4267200</wp:posOffset>
            </wp:positionV>
            <wp:extent cx="7715250" cy="2523985"/>
            <wp:effectExtent l="0" t="0" r="0" b="0"/>
            <wp:wrapSquare wrapText="bothSides"/>
            <wp:docPr id="21" name="Picture 21" descr="http://demo33.easternenterprise.com/images/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mo33.easternenterprise.com/images/banner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6763" cy="2524480"/>
                    </a:xfrm>
                    <a:prstGeom prst="rect">
                      <a:avLst/>
                    </a:prstGeom>
                    <a:noFill/>
                  </pic:spPr>
                </pic:pic>
              </a:graphicData>
            </a:graphic>
            <wp14:sizeRelH relativeFrom="page">
              <wp14:pctWidth>0</wp14:pctWidth>
            </wp14:sizeRelH>
            <wp14:sizeRelV relativeFrom="page">
              <wp14:pctHeight>0</wp14:pctHeight>
            </wp14:sizeRelV>
          </wp:anchor>
        </w:drawing>
      </w:r>
    </w:p>
    <w:p w14:paraId="5D04C9B0" w14:textId="7E4FE87B" w:rsidR="002D5F22" w:rsidRDefault="002D5F22" w:rsidP="002D5F22">
      <w:pPr>
        <w:rPr>
          <w:rFonts w:cstheme="minorHAnsi"/>
          <w:sz w:val="36"/>
          <w:szCs w:val="36"/>
          <w:lang w:val="fr-FR"/>
        </w:rPr>
      </w:pPr>
    </w:p>
    <w:p w14:paraId="1BBA4D77" w14:textId="011D6A28" w:rsidR="002D5F22" w:rsidRDefault="002D5F22" w:rsidP="002D5F22">
      <w:pPr>
        <w:rPr>
          <w:rFonts w:cstheme="minorHAnsi"/>
          <w:sz w:val="36"/>
          <w:szCs w:val="36"/>
          <w:lang w:val="fr-FR"/>
        </w:rPr>
      </w:pPr>
    </w:p>
    <w:p w14:paraId="553A909E" w14:textId="77777777" w:rsidR="002D5F22" w:rsidRDefault="002D5F22" w:rsidP="002D5F22">
      <w:pPr>
        <w:rPr>
          <w:rFonts w:cstheme="minorHAnsi"/>
          <w:sz w:val="36"/>
          <w:szCs w:val="36"/>
          <w:lang w:val="fr-FR"/>
        </w:rPr>
      </w:pPr>
    </w:p>
    <w:p w14:paraId="42CAD4B1" w14:textId="7954C19A" w:rsidR="002D5F22" w:rsidRDefault="002D5F22" w:rsidP="002D5F22">
      <w:pPr>
        <w:rPr>
          <w:rFonts w:cstheme="minorHAnsi"/>
          <w:b/>
          <w:lang w:val="fr-FR"/>
        </w:rPr>
      </w:pPr>
      <w:r>
        <w:rPr>
          <w:rFonts w:cstheme="minorHAnsi"/>
          <w:b/>
          <w:lang w:val="fr-FR"/>
        </w:rPr>
        <w:t>Version :</w:t>
      </w:r>
      <w:r>
        <w:rPr>
          <w:rFonts w:cstheme="minorHAnsi"/>
          <w:b/>
          <w:lang w:val="fr-FR"/>
        </w:rPr>
        <w:tab/>
      </w:r>
      <w:r w:rsidR="003A69FB">
        <w:rPr>
          <w:rFonts w:cstheme="minorHAnsi"/>
          <w:b/>
          <w:lang w:val="fr-FR"/>
        </w:rPr>
        <w:t>1.0</w:t>
      </w:r>
    </w:p>
    <w:p w14:paraId="7A4E553A" w14:textId="018233F7" w:rsidR="002D5F22" w:rsidRDefault="002D5F22" w:rsidP="002D5F22">
      <w:pPr>
        <w:rPr>
          <w:rFonts w:cstheme="minorHAnsi"/>
          <w:b/>
          <w:lang w:val="fr-FR"/>
        </w:rPr>
      </w:pPr>
      <w:r>
        <w:rPr>
          <w:rFonts w:cstheme="minorHAnsi"/>
          <w:b/>
          <w:lang w:val="fr-FR"/>
        </w:rPr>
        <w:t xml:space="preserve">Date : </w:t>
      </w:r>
      <w:r>
        <w:rPr>
          <w:rFonts w:cstheme="minorHAnsi"/>
          <w:b/>
          <w:lang w:val="fr-FR"/>
        </w:rPr>
        <w:tab/>
      </w:r>
      <w:r>
        <w:rPr>
          <w:rFonts w:cstheme="minorHAnsi"/>
          <w:b/>
          <w:lang w:val="fr-FR"/>
        </w:rPr>
        <w:tab/>
        <w:t>13 April, 2023</w:t>
      </w:r>
    </w:p>
    <w:p w14:paraId="27BB2A24" w14:textId="608304C9" w:rsidR="003A69FB" w:rsidRDefault="003A69FB" w:rsidP="002D5F22">
      <w:pPr>
        <w:rPr>
          <w:rFonts w:cstheme="minorHAnsi"/>
          <w:b/>
          <w:lang w:val="fr-FR"/>
        </w:rPr>
      </w:pPr>
      <w:proofErr w:type="spellStart"/>
      <w:r>
        <w:rPr>
          <w:rFonts w:cstheme="minorHAnsi"/>
          <w:b/>
          <w:lang w:val="fr-FR"/>
        </w:rPr>
        <w:t>Submitted</w:t>
      </w:r>
      <w:proofErr w:type="spellEnd"/>
      <w:r>
        <w:rPr>
          <w:rFonts w:cstheme="minorHAnsi"/>
          <w:b/>
          <w:lang w:val="fr-FR"/>
        </w:rPr>
        <w:t xml:space="preserve"> to :</w:t>
      </w:r>
    </w:p>
    <w:p w14:paraId="2A28847D" w14:textId="77777777" w:rsidR="002D5F22" w:rsidRDefault="002D5F22" w:rsidP="002D5F22">
      <w:pPr>
        <w:rPr>
          <w:rFonts w:cstheme="minorHAnsi"/>
          <w:sz w:val="36"/>
          <w:szCs w:val="36"/>
          <w:lang w:val="fr-FR"/>
        </w:rPr>
      </w:pPr>
    </w:p>
    <w:sdt>
      <w:sdtPr>
        <w:rPr>
          <w:rFonts w:asciiTheme="minorHAnsi" w:eastAsiaTheme="minorHAnsi" w:hAnsiTheme="minorHAnsi" w:cstheme="minorBidi"/>
          <w:b w:val="0"/>
          <w:bCs w:val="0"/>
          <w:color w:val="auto"/>
          <w:sz w:val="22"/>
          <w:szCs w:val="22"/>
        </w:rPr>
        <w:id w:val="-844546114"/>
        <w:docPartObj>
          <w:docPartGallery w:val="Table of Contents"/>
          <w:docPartUnique/>
        </w:docPartObj>
      </w:sdtPr>
      <w:sdtEndPr>
        <w:rPr>
          <w:noProof/>
        </w:rPr>
      </w:sdtEndPr>
      <w:sdtContent>
        <w:p w14:paraId="0F68CBE8" w14:textId="77777777" w:rsidR="0021325C" w:rsidRDefault="0021325C">
          <w:pPr>
            <w:pStyle w:val="TOCHeading"/>
          </w:pPr>
        </w:p>
        <w:p w14:paraId="72414D45" w14:textId="77777777" w:rsidR="0021325C" w:rsidRDefault="0021325C">
          <w:pPr>
            <w:pStyle w:val="TOCHeading"/>
          </w:pPr>
        </w:p>
        <w:p w14:paraId="2AB276A0" w14:textId="42633050" w:rsidR="003A69FB" w:rsidRDefault="003A69FB">
          <w:pPr>
            <w:pStyle w:val="TOCHeading"/>
          </w:pPr>
          <w:r>
            <w:t>Table of Contents</w:t>
          </w:r>
        </w:p>
        <w:p w14:paraId="54A90BC0" w14:textId="77777777" w:rsidR="00B23F18" w:rsidRPr="00B23F18" w:rsidRDefault="00B23F18" w:rsidP="00B23F18"/>
        <w:p w14:paraId="18F3CBFF" w14:textId="78F1E76F" w:rsidR="00B23F18" w:rsidRDefault="003A69FB">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r w:rsidRPr="0021325C">
            <w:rPr>
              <w:b w:val="0"/>
              <w:bCs w:val="0"/>
              <w:lang w:val="en-GB"/>
            </w:rPr>
            <w:fldChar w:fldCharType="begin"/>
          </w:r>
          <w:r w:rsidRPr="0021325C">
            <w:rPr>
              <w:lang w:val="en-GB"/>
            </w:rPr>
            <w:instrText xml:space="preserve"> TOC \o "1-3" \h \z \u </w:instrText>
          </w:r>
          <w:r w:rsidRPr="0021325C">
            <w:rPr>
              <w:b w:val="0"/>
              <w:bCs w:val="0"/>
              <w:lang w:val="en-GB"/>
            </w:rPr>
            <w:fldChar w:fldCharType="separate"/>
          </w:r>
          <w:hyperlink w:anchor="_Toc132303416" w:history="1">
            <w:r w:rsidR="00B23F18" w:rsidRPr="00ED5D3A">
              <w:rPr>
                <w:rStyle w:val="Hyperlink"/>
                <w:noProof/>
              </w:rPr>
              <w:t>1.</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SmartPeppol – a distinctive step towards a digital ecosystem</w:t>
            </w:r>
            <w:r w:rsidR="00B23F18">
              <w:rPr>
                <w:noProof/>
                <w:webHidden/>
              </w:rPr>
              <w:tab/>
            </w:r>
            <w:r w:rsidR="00B23F18">
              <w:rPr>
                <w:noProof/>
                <w:webHidden/>
              </w:rPr>
              <w:fldChar w:fldCharType="begin"/>
            </w:r>
            <w:r w:rsidR="00B23F18">
              <w:rPr>
                <w:noProof/>
                <w:webHidden/>
              </w:rPr>
              <w:instrText xml:space="preserve"> PAGEREF _Toc132303416 \h </w:instrText>
            </w:r>
            <w:r w:rsidR="00B23F18">
              <w:rPr>
                <w:noProof/>
                <w:webHidden/>
              </w:rPr>
            </w:r>
            <w:r w:rsidR="00B23F18">
              <w:rPr>
                <w:noProof/>
                <w:webHidden/>
              </w:rPr>
              <w:fldChar w:fldCharType="separate"/>
            </w:r>
            <w:r w:rsidR="00B23F18">
              <w:rPr>
                <w:noProof/>
                <w:webHidden/>
              </w:rPr>
              <w:t>3</w:t>
            </w:r>
            <w:r w:rsidR="00B23F18">
              <w:rPr>
                <w:noProof/>
                <w:webHidden/>
              </w:rPr>
              <w:fldChar w:fldCharType="end"/>
            </w:r>
          </w:hyperlink>
        </w:p>
        <w:p w14:paraId="5BE5A4B1" w14:textId="4B18F5BD" w:rsidR="00B23F18" w:rsidRDefault="00000000">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hyperlink w:anchor="_Toc132303417" w:history="1">
            <w:r w:rsidR="00B23F18" w:rsidRPr="00ED5D3A">
              <w:rPr>
                <w:rStyle w:val="Hyperlink"/>
                <w:noProof/>
              </w:rPr>
              <w:t>2.</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Schematic web – Connection with SmartPeppol</w:t>
            </w:r>
            <w:r w:rsidR="00B23F18">
              <w:rPr>
                <w:noProof/>
                <w:webHidden/>
              </w:rPr>
              <w:tab/>
            </w:r>
            <w:r w:rsidR="00B23F18">
              <w:rPr>
                <w:noProof/>
                <w:webHidden/>
              </w:rPr>
              <w:fldChar w:fldCharType="begin"/>
            </w:r>
            <w:r w:rsidR="00B23F18">
              <w:rPr>
                <w:noProof/>
                <w:webHidden/>
              </w:rPr>
              <w:instrText xml:space="preserve"> PAGEREF _Toc132303417 \h </w:instrText>
            </w:r>
            <w:r w:rsidR="00B23F18">
              <w:rPr>
                <w:noProof/>
                <w:webHidden/>
              </w:rPr>
            </w:r>
            <w:r w:rsidR="00B23F18">
              <w:rPr>
                <w:noProof/>
                <w:webHidden/>
              </w:rPr>
              <w:fldChar w:fldCharType="separate"/>
            </w:r>
            <w:r w:rsidR="00B23F18">
              <w:rPr>
                <w:noProof/>
                <w:webHidden/>
              </w:rPr>
              <w:t>4</w:t>
            </w:r>
            <w:r w:rsidR="00B23F18">
              <w:rPr>
                <w:noProof/>
                <w:webHidden/>
              </w:rPr>
              <w:fldChar w:fldCharType="end"/>
            </w:r>
          </w:hyperlink>
        </w:p>
        <w:p w14:paraId="13EBF6D7" w14:textId="33F03BDD" w:rsidR="00B23F18" w:rsidRDefault="00000000">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hyperlink w:anchor="_Toc132303418" w:history="1">
            <w:r w:rsidR="00B23F18" w:rsidRPr="00ED5D3A">
              <w:rPr>
                <w:rStyle w:val="Hyperlink"/>
                <w:noProof/>
              </w:rPr>
              <w:t>3.</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Supported document formats:</w:t>
            </w:r>
            <w:r w:rsidR="00B23F18">
              <w:rPr>
                <w:noProof/>
                <w:webHidden/>
              </w:rPr>
              <w:tab/>
            </w:r>
            <w:r w:rsidR="00B23F18">
              <w:rPr>
                <w:noProof/>
                <w:webHidden/>
              </w:rPr>
              <w:fldChar w:fldCharType="begin"/>
            </w:r>
            <w:r w:rsidR="00B23F18">
              <w:rPr>
                <w:noProof/>
                <w:webHidden/>
              </w:rPr>
              <w:instrText xml:space="preserve"> PAGEREF _Toc132303418 \h </w:instrText>
            </w:r>
            <w:r w:rsidR="00B23F18">
              <w:rPr>
                <w:noProof/>
                <w:webHidden/>
              </w:rPr>
            </w:r>
            <w:r w:rsidR="00B23F18">
              <w:rPr>
                <w:noProof/>
                <w:webHidden/>
              </w:rPr>
              <w:fldChar w:fldCharType="separate"/>
            </w:r>
            <w:r w:rsidR="00B23F18">
              <w:rPr>
                <w:noProof/>
                <w:webHidden/>
              </w:rPr>
              <w:t>5</w:t>
            </w:r>
            <w:r w:rsidR="00B23F18">
              <w:rPr>
                <w:noProof/>
                <w:webHidden/>
              </w:rPr>
              <w:fldChar w:fldCharType="end"/>
            </w:r>
          </w:hyperlink>
        </w:p>
        <w:p w14:paraId="5E695618" w14:textId="17F98B61" w:rsidR="00B23F18" w:rsidRDefault="00000000">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hyperlink w:anchor="_Toc132303419" w:history="1">
            <w:r w:rsidR="00B23F18" w:rsidRPr="00ED5D3A">
              <w:rPr>
                <w:rStyle w:val="Hyperlink"/>
                <w:noProof/>
              </w:rPr>
              <w:t>4.</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Client Options</w:t>
            </w:r>
            <w:r w:rsidR="00B23F18">
              <w:rPr>
                <w:noProof/>
                <w:webHidden/>
              </w:rPr>
              <w:tab/>
            </w:r>
            <w:r w:rsidR="00B23F18">
              <w:rPr>
                <w:noProof/>
                <w:webHidden/>
              </w:rPr>
              <w:fldChar w:fldCharType="begin"/>
            </w:r>
            <w:r w:rsidR="00B23F18">
              <w:rPr>
                <w:noProof/>
                <w:webHidden/>
              </w:rPr>
              <w:instrText xml:space="preserve"> PAGEREF _Toc132303419 \h </w:instrText>
            </w:r>
            <w:r w:rsidR="00B23F18">
              <w:rPr>
                <w:noProof/>
                <w:webHidden/>
              </w:rPr>
            </w:r>
            <w:r w:rsidR="00B23F18">
              <w:rPr>
                <w:noProof/>
                <w:webHidden/>
              </w:rPr>
              <w:fldChar w:fldCharType="separate"/>
            </w:r>
            <w:r w:rsidR="00B23F18">
              <w:rPr>
                <w:noProof/>
                <w:webHidden/>
              </w:rPr>
              <w:t>8</w:t>
            </w:r>
            <w:r w:rsidR="00B23F18">
              <w:rPr>
                <w:noProof/>
                <w:webHidden/>
              </w:rPr>
              <w:fldChar w:fldCharType="end"/>
            </w:r>
          </w:hyperlink>
        </w:p>
        <w:p w14:paraId="0A18B535" w14:textId="49B55749" w:rsidR="00B23F18" w:rsidRDefault="00000000">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hyperlink w:anchor="_Toc132303420" w:history="1">
            <w:r w:rsidR="00B23F18" w:rsidRPr="00ED5D3A">
              <w:rPr>
                <w:rStyle w:val="Hyperlink"/>
                <w:noProof/>
              </w:rPr>
              <w:t>5.</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Countries Supported</w:t>
            </w:r>
            <w:r w:rsidR="00B23F18">
              <w:rPr>
                <w:noProof/>
                <w:webHidden/>
              </w:rPr>
              <w:tab/>
            </w:r>
            <w:r w:rsidR="00B23F18">
              <w:rPr>
                <w:noProof/>
                <w:webHidden/>
              </w:rPr>
              <w:fldChar w:fldCharType="begin"/>
            </w:r>
            <w:r w:rsidR="00B23F18">
              <w:rPr>
                <w:noProof/>
                <w:webHidden/>
              </w:rPr>
              <w:instrText xml:space="preserve"> PAGEREF _Toc132303420 \h </w:instrText>
            </w:r>
            <w:r w:rsidR="00B23F18">
              <w:rPr>
                <w:noProof/>
                <w:webHidden/>
              </w:rPr>
            </w:r>
            <w:r w:rsidR="00B23F18">
              <w:rPr>
                <w:noProof/>
                <w:webHidden/>
              </w:rPr>
              <w:fldChar w:fldCharType="separate"/>
            </w:r>
            <w:r w:rsidR="00B23F18">
              <w:rPr>
                <w:noProof/>
                <w:webHidden/>
              </w:rPr>
              <w:t>8</w:t>
            </w:r>
            <w:r w:rsidR="00B23F18">
              <w:rPr>
                <w:noProof/>
                <w:webHidden/>
              </w:rPr>
              <w:fldChar w:fldCharType="end"/>
            </w:r>
          </w:hyperlink>
        </w:p>
        <w:p w14:paraId="70EC679A" w14:textId="6318E0AA" w:rsidR="00B23F18" w:rsidRDefault="00000000">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hyperlink w:anchor="_Toc132303421" w:history="1">
            <w:r w:rsidR="00B23F18" w:rsidRPr="00ED5D3A">
              <w:rPr>
                <w:rStyle w:val="Hyperlink"/>
                <w:noProof/>
              </w:rPr>
              <w:t>6.</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SmartPeppol Self Registration Flow:</w:t>
            </w:r>
            <w:r w:rsidR="00B23F18">
              <w:rPr>
                <w:noProof/>
                <w:webHidden/>
              </w:rPr>
              <w:tab/>
            </w:r>
            <w:r w:rsidR="00B23F18">
              <w:rPr>
                <w:noProof/>
                <w:webHidden/>
              </w:rPr>
              <w:fldChar w:fldCharType="begin"/>
            </w:r>
            <w:r w:rsidR="00B23F18">
              <w:rPr>
                <w:noProof/>
                <w:webHidden/>
              </w:rPr>
              <w:instrText xml:space="preserve"> PAGEREF _Toc132303421 \h </w:instrText>
            </w:r>
            <w:r w:rsidR="00B23F18">
              <w:rPr>
                <w:noProof/>
                <w:webHidden/>
              </w:rPr>
            </w:r>
            <w:r w:rsidR="00B23F18">
              <w:rPr>
                <w:noProof/>
                <w:webHidden/>
              </w:rPr>
              <w:fldChar w:fldCharType="separate"/>
            </w:r>
            <w:r w:rsidR="00B23F18">
              <w:rPr>
                <w:noProof/>
                <w:webHidden/>
              </w:rPr>
              <w:t>10</w:t>
            </w:r>
            <w:r w:rsidR="00B23F18">
              <w:rPr>
                <w:noProof/>
                <w:webHidden/>
              </w:rPr>
              <w:fldChar w:fldCharType="end"/>
            </w:r>
          </w:hyperlink>
        </w:p>
        <w:p w14:paraId="384F6560" w14:textId="0A2EF4B2" w:rsidR="00B23F18" w:rsidRDefault="00000000">
          <w:pPr>
            <w:pStyle w:val="TOC1"/>
            <w:tabs>
              <w:tab w:val="left" w:pos="440"/>
              <w:tab w:val="right" w:leader="dot" w:pos="9350"/>
            </w:tabs>
            <w:rPr>
              <w:rFonts w:eastAsiaTheme="minorEastAsia" w:cstheme="minorBidi"/>
              <w:b w:val="0"/>
              <w:bCs w:val="0"/>
              <w:i w:val="0"/>
              <w:iCs w:val="0"/>
              <w:noProof/>
              <w:kern w:val="2"/>
              <w:lang w:val="en-IN" w:eastAsia="en-GB"/>
              <w14:ligatures w14:val="standardContextual"/>
            </w:rPr>
          </w:pPr>
          <w:hyperlink w:anchor="_Toc132303422" w:history="1">
            <w:r w:rsidR="00B23F18" w:rsidRPr="00ED5D3A">
              <w:rPr>
                <w:rStyle w:val="Hyperlink"/>
                <w:noProof/>
              </w:rPr>
              <w:t>7.</w:t>
            </w:r>
            <w:r w:rsidR="00B23F18">
              <w:rPr>
                <w:rFonts w:eastAsiaTheme="minorEastAsia" w:cstheme="minorBidi"/>
                <w:b w:val="0"/>
                <w:bCs w:val="0"/>
                <w:i w:val="0"/>
                <w:iCs w:val="0"/>
                <w:noProof/>
                <w:kern w:val="2"/>
                <w:lang w:val="en-IN" w:eastAsia="en-GB"/>
                <w14:ligatures w14:val="standardContextual"/>
              </w:rPr>
              <w:tab/>
            </w:r>
            <w:r w:rsidR="00B23F18" w:rsidRPr="00ED5D3A">
              <w:rPr>
                <w:rStyle w:val="Hyperlink"/>
                <w:noProof/>
              </w:rPr>
              <w:t>Detailed steps to register/ Onboard with SmartPeppol</w:t>
            </w:r>
            <w:r w:rsidR="00B23F18">
              <w:rPr>
                <w:noProof/>
                <w:webHidden/>
              </w:rPr>
              <w:tab/>
            </w:r>
            <w:r w:rsidR="00B23F18">
              <w:rPr>
                <w:noProof/>
                <w:webHidden/>
              </w:rPr>
              <w:fldChar w:fldCharType="begin"/>
            </w:r>
            <w:r w:rsidR="00B23F18">
              <w:rPr>
                <w:noProof/>
                <w:webHidden/>
              </w:rPr>
              <w:instrText xml:space="preserve"> PAGEREF _Toc132303422 \h </w:instrText>
            </w:r>
            <w:r w:rsidR="00B23F18">
              <w:rPr>
                <w:noProof/>
                <w:webHidden/>
              </w:rPr>
            </w:r>
            <w:r w:rsidR="00B23F18">
              <w:rPr>
                <w:noProof/>
                <w:webHidden/>
              </w:rPr>
              <w:fldChar w:fldCharType="separate"/>
            </w:r>
            <w:r w:rsidR="00B23F18">
              <w:rPr>
                <w:noProof/>
                <w:webHidden/>
              </w:rPr>
              <w:t>11</w:t>
            </w:r>
            <w:r w:rsidR="00B23F18">
              <w:rPr>
                <w:noProof/>
                <w:webHidden/>
              </w:rPr>
              <w:fldChar w:fldCharType="end"/>
            </w:r>
          </w:hyperlink>
        </w:p>
        <w:p w14:paraId="1B7D99B1" w14:textId="58F0D30A" w:rsidR="003A69FB" w:rsidRDefault="003A69FB">
          <w:r w:rsidRPr="0021325C">
            <w:rPr>
              <w:rFonts w:cstheme="minorHAnsi"/>
              <w:sz w:val="24"/>
              <w:szCs w:val="24"/>
              <w:lang w:val="en-GB"/>
            </w:rPr>
            <w:fldChar w:fldCharType="end"/>
          </w:r>
        </w:p>
      </w:sdtContent>
    </w:sdt>
    <w:p w14:paraId="682E7DCF" w14:textId="3B1F8995" w:rsidR="7BE8BAEC" w:rsidRDefault="7BE8BAEC" w:rsidP="7BE8BAEC">
      <w:pPr>
        <w:rPr>
          <w:sz w:val="36"/>
          <w:szCs w:val="36"/>
          <w:lang w:val="fr-FR"/>
        </w:rPr>
      </w:pPr>
    </w:p>
    <w:p w14:paraId="1E962CA3" w14:textId="77777777" w:rsidR="0021325C" w:rsidRDefault="0021325C" w:rsidP="7BE8BAEC">
      <w:pPr>
        <w:rPr>
          <w:sz w:val="36"/>
          <w:szCs w:val="36"/>
          <w:lang w:val="fr-FR"/>
        </w:rPr>
      </w:pPr>
    </w:p>
    <w:p w14:paraId="4990D69D" w14:textId="77777777" w:rsidR="0021325C" w:rsidRDefault="0021325C" w:rsidP="7BE8BAEC">
      <w:pPr>
        <w:rPr>
          <w:sz w:val="36"/>
          <w:szCs w:val="36"/>
          <w:lang w:val="fr-FR"/>
        </w:rPr>
      </w:pPr>
    </w:p>
    <w:p w14:paraId="6EFBF183" w14:textId="77777777" w:rsidR="0021325C" w:rsidRDefault="0021325C" w:rsidP="7BE8BAEC">
      <w:pPr>
        <w:rPr>
          <w:sz w:val="36"/>
          <w:szCs w:val="36"/>
          <w:lang w:val="fr-FR"/>
        </w:rPr>
      </w:pPr>
    </w:p>
    <w:p w14:paraId="7765635C" w14:textId="77777777" w:rsidR="0021325C" w:rsidRDefault="0021325C" w:rsidP="7BE8BAEC">
      <w:pPr>
        <w:rPr>
          <w:sz w:val="36"/>
          <w:szCs w:val="36"/>
          <w:lang w:val="fr-FR"/>
        </w:rPr>
      </w:pPr>
    </w:p>
    <w:p w14:paraId="5D9100AE" w14:textId="77777777" w:rsidR="0021325C" w:rsidRDefault="0021325C" w:rsidP="7BE8BAEC">
      <w:pPr>
        <w:rPr>
          <w:sz w:val="36"/>
          <w:szCs w:val="36"/>
          <w:lang w:val="fr-FR"/>
        </w:rPr>
      </w:pPr>
    </w:p>
    <w:p w14:paraId="2742C689" w14:textId="77777777" w:rsidR="0021325C" w:rsidRDefault="0021325C" w:rsidP="7BE8BAEC">
      <w:pPr>
        <w:rPr>
          <w:sz w:val="36"/>
          <w:szCs w:val="36"/>
          <w:lang w:val="fr-FR"/>
        </w:rPr>
      </w:pPr>
    </w:p>
    <w:p w14:paraId="38FA20A2" w14:textId="77777777" w:rsidR="0021325C" w:rsidRDefault="0021325C" w:rsidP="7BE8BAEC">
      <w:pPr>
        <w:rPr>
          <w:sz w:val="36"/>
          <w:szCs w:val="36"/>
          <w:lang w:val="fr-FR"/>
        </w:rPr>
      </w:pPr>
    </w:p>
    <w:p w14:paraId="50FC2FD5" w14:textId="77777777" w:rsidR="0021325C" w:rsidRDefault="0021325C" w:rsidP="7BE8BAEC">
      <w:pPr>
        <w:rPr>
          <w:sz w:val="36"/>
          <w:szCs w:val="36"/>
          <w:lang w:val="fr-FR"/>
        </w:rPr>
      </w:pPr>
    </w:p>
    <w:p w14:paraId="5998E3B8" w14:textId="77777777" w:rsidR="0021325C" w:rsidRDefault="0021325C" w:rsidP="7BE8BAEC">
      <w:pPr>
        <w:rPr>
          <w:sz w:val="36"/>
          <w:szCs w:val="36"/>
          <w:lang w:val="fr-FR"/>
        </w:rPr>
      </w:pPr>
    </w:p>
    <w:p w14:paraId="3D3E5571" w14:textId="77777777" w:rsidR="00B23F18" w:rsidRDefault="00B23F18" w:rsidP="7BE8BAEC">
      <w:pPr>
        <w:rPr>
          <w:sz w:val="36"/>
          <w:szCs w:val="36"/>
          <w:lang w:val="fr-FR"/>
        </w:rPr>
      </w:pPr>
    </w:p>
    <w:p w14:paraId="6709A56F" w14:textId="36905D06" w:rsidR="003A69FB" w:rsidRDefault="003A69FB" w:rsidP="003A69FB">
      <w:pPr>
        <w:pStyle w:val="Heading1"/>
        <w:numPr>
          <w:ilvl w:val="0"/>
          <w:numId w:val="8"/>
        </w:numPr>
      </w:pPr>
      <w:bookmarkStart w:id="0" w:name="_Toc132303416"/>
      <w:proofErr w:type="spellStart"/>
      <w:r w:rsidRPr="003A69FB">
        <w:t>Smart</w:t>
      </w:r>
      <w:r>
        <w:t>Peppol</w:t>
      </w:r>
      <w:proofErr w:type="spellEnd"/>
      <w:r w:rsidRPr="003A69FB">
        <w:t xml:space="preserve"> – a distinctive step towards </w:t>
      </w:r>
      <w:r>
        <w:t>a digital ecosystem</w:t>
      </w:r>
      <w:bookmarkEnd w:id="0"/>
    </w:p>
    <w:p w14:paraId="3CABB477" w14:textId="77777777" w:rsidR="003A69FB" w:rsidRPr="003A69FB" w:rsidRDefault="003A69FB" w:rsidP="003A69FB">
      <w:pPr>
        <w:rPr>
          <w:lang w:val="en-GB"/>
        </w:rPr>
      </w:pPr>
    </w:p>
    <w:p w14:paraId="4C80634C" w14:textId="3686A027" w:rsidR="00573898" w:rsidRPr="0021325C" w:rsidRDefault="00573898" w:rsidP="00573898">
      <w:pPr>
        <w:rPr>
          <w:rFonts w:cstheme="minorHAnsi"/>
          <w:sz w:val="24"/>
          <w:szCs w:val="24"/>
          <w:lang w:val="en-GB"/>
        </w:rPr>
      </w:pPr>
      <w:r w:rsidRPr="0021325C">
        <w:rPr>
          <w:rFonts w:cstheme="minorHAnsi"/>
          <w:sz w:val="24"/>
          <w:szCs w:val="24"/>
          <w:lang w:val="en-GB"/>
        </w:rPr>
        <w:t>Our Smart PEPPOL module enables trading partners to exchange standards-based electronic documents (UB</w:t>
      </w:r>
      <w:r w:rsidR="005B1E3E">
        <w:rPr>
          <w:rFonts w:cstheme="minorHAnsi"/>
          <w:sz w:val="24"/>
          <w:szCs w:val="24"/>
          <w:lang w:val="en-GB"/>
        </w:rPr>
        <w:t>L</w:t>
      </w:r>
      <w:r w:rsidRPr="0021325C">
        <w:rPr>
          <w:rFonts w:cstheme="minorHAnsi"/>
          <w:sz w:val="24"/>
          <w:szCs w:val="24"/>
          <w:lang w:val="en-GB"/>
        </w:rPr>
        <w:t>s) between sending</w:t>
      </w:r>
      <w:r w:rsidR="005B1E3E">
        <w:rPr>
          <w:rFonts w:cstheme="minorHAnsi"/>
          <w:sz w:val="24"/>
          <w:szCs w:val="24"/>
          <w:lang w:val="en-GB"/>
        </w:rPr>
        <w:t xml:space="preserve"> (</w:t>
      </w:r>
      <w:r w:rsidRPr="0021325C">
        <w:rPr>
          <w:rFonts w:cstheme="minorHAnsi"/>
          <w:sz w:val="24"/>
          <w:szCs w:val="24"/>
          <w:lang w:val="en-GB"/>
        </w:rPr>
        <w:t>suppliers</w:t>
      </w:r>
      <w:r w:rsidR="005B1E3E">
        <w:rPr>
          <w:rFonts w:cstheme="minorHAnsi"/>
          <w:sz w:val="24"/>
          <w:szCs w:val="24"/>
          <w:lang w:val="en-GB"/>
        </w:rPr>
        <w:t>)</w:t>
      </w:r>
      <w:r w:rsidRPr="0021325C">
        <w:rPr>
          <w:rFonts w:cstheme="minorHAnsi"/>
          <w:sz w:val="24"/>
          <w:szCs w:val="24"/>
          <w:lang w:val="en-GB"/>
        </w:rPr>
        <w:t xml:space="preserve"> and receiving</w:t>
      </w:r>
      <w:r w:rsidR="005B1E3E">
        <w:rPr>
          <w:rFonts w:cstheme="minorHAnsi"/>
          <w:sz w:val="24"/>
          <w:szCs w:val="24"/>
          <w:lang w:val="en-GB"/>
        </w:rPr>
        <w:t xml:space="preserve"> (</w:t>
      </w:r>
      <w:r w:rsidRPr="0021325C">
        <w:rPr>
          <w:rFonts w:cstheme="minorHAnsi"/>
          <w:sz w:val="24"/>
          <w:szCs w:val="24"/>
          <w:lang w:val="en-GB"/>
        </w:rPr>
        <w:t>buyer</w:t>
      </w:r>
      <w:r w:rsidR="005B1E3E">
        <w:rPr>
          <w:rFonts w:cstheme="minorHAnsi"/>
          <w:sz w:val="24"/>
          <w:szCs w:val="24"/>
          <w:lang w:val="en-GB"/>
        </w:rPr>
        <w:t>s)</w:t>
      </w:r>
      <w:r w:rsidRPr="0021325C">
        <w:rPr>
          <w:rFonts w:cstheme="minorHAnsi"/>
          <w:sz w:val="24"/>
          <w:szCs w:val="24"/>
          <w:lang w:val="en-GB"/>
        </w:rPr>
        <w:t xml:space="preserve"> parties.</w:t>
      </w:r>
    </w:p>
    <w:p w14:paraId="746E307A" w14:textId="77777777" w:rsidR="00573898" w:rsidRPr="0021325C" w:rsidRDefault="00573898" w:rsidP="00573898">
      <w:pPr>
        <w:rPr>
          <w:rFonts w:cstheme="minorHAnsi"/>
          <w:sz w:val="24"/>
          <w:szCs w:val="24"/>
          <w:lang w:val="en-GB"/>
        </w:rPr>
      </w:pPr>
      <w:r w:rsidRPr="0021325C">
        <w:rPr>
          <w:rFonts w:cstheme="minorHAnsi"/>
          <w:sz w:val="24"/>
          <w:szCs w:val="24"/>
          <w:lang w:val="en-GB"/>
        </w:rPr>
        <w:t>Smart PEPPOL enables our clients to connect with all possible PEPPOL partners in one single system, making business transactions significantly easier. It helps to accelerate public and private sector digitization and harmonize standards.</w:t>
      </w:r>
    </w:p>
    <w:p w14:paraId="3F7D860F" w14:textId="77777777" w:rsidR="003A69FB" w:rsidRDefault="003A69FB" w:rsidP="00573898">
      <w:pPr>
        <w:rPr>
          <w:rFonts w:ascii="Times New Roman" w:hAnsi="Times New Roman" w:cs="Times New Roman"/>
          <w:color w:val="000000"/>
          <w:sz w:val="23"/>
          <w:szCs w:val="23"/>
          <w:shd w:val="clear" w:color="auto" w:fill="FFFFFF"/>
        </w:rPr>
      </w:pPr>
    </w:p>
    <w:p w14:paraId="5333E18B" w14:textId="77777777" w:rsidR="0021325C" w:rsidRDefault="0021325C" w:rsidP="00573898">
      <w:pPr>
        <w:rPr>
          <w:rFonts w:ascii="Times New Roman" w:hAnsi="Times New Roman" w:cs="Times New Roman"/>
          <w:color w:val="000000"/>
          <w:sz w:val="23"/>
          <w:szCs w:val="23"/>
          <w:shd w:val="clear" w:color="auto" w:fill="FFFFFF"/>
        </w:rPr>
      </w:pPr>
    </w:p>
    <w:p w14:paraId="7797E1AD" w14:textId="77777777" w:rsidR="0021325C" w:rsidRDefault="0021325C" w:rsidP="00573898">
      <w:pPr>
        <w:rPr>
          <w:rFonts w:ascii="Times New Roman" w:hAnsi="Times New Roman" w:cs="Times New Roman"/>
          <w:color w:val="000000"/>
          <w:sz w:val="23"/>
          <w:szCs w:val="23"/>
          <w:shd w:val="clear" w:color="auto" w:fill="FFFFFF"/>
        </w:rPr>
      </w:pPr>
    </w:p>
    <w:p w14:paraId="74C62935" w14:textId="77777777" w:rsidR="0021325C" w:rsidRDefault="0021325C" w:rsidP="00573898">
      <w:pPr>
        <w:rPr>
          <w:rFonts w:ascii="Times New Roman" w:hAnsi="Times New Roman" w:cs="Times New Roman"/>
          <w:color w:val="000000"/>
          <w:sz w:val="23"/>
          <w:szCs w:val="23"/>
          <w:shd w:val="clear" w:color="auto" w:fill="FFFFFF"/>
        </w:rPr>
      </w:pPr>
    </w:p>
    <w:p w14:paraId="7E5BCCE1" w14:textId="77777777" w:rsidR="0021325C" w:rsidRDefault="0021325C" w:rsidP="00573898">
      <w:pPr>
        <w:rPr>
          <w:rFonts w:ascii="Times New Roman" w:hAnsi="Times New Roman" w:cs="Times New Roman"/>
          <w:color w:val="000000"/>
          <w:sz w:val="23"/>
          <w:szCs w:val="23"/>
          <w:shd w:val="clear" w:color="auto" w:fill="FFFFFF"/>
        </w:rPr>
      </w:pPr>
    </w:p>
    <w:p w14:paraId="2A811C4E" w14:textId="77777777" w:rsidR="0021325C" w:rsidRDefault="0021325C" w:rsidP="00573898">
      <w:pPr>
        <w:rPr>
          <w:rFonts w:ascii="Times New Roman" w:hAnsi="Times New Roman" w:cs="Times New Roman"/>
          <w:color w:val="000000"/>
          <w:sz w:val="23"/>
          <w:szCs w:val="23"/>
          <w:shd w:val="clear" w:color="auto" w:fill="FFFFFF"/>
        </w:rPr>
      </w:pPr>
    </w:p>
    <w:p w14:paraId="46DFCC61" w14:textId="77777777" w:rsidR="0021325C" w:rsidRDefault="0021325C" w:rsidP="00573898">
      <w:pPr>
        <w:rPr>
          <w:rFonts w:ascii="Times New Roman" w:hAnsi="Times New Roman" w:cs="Times New Roman"/>
          <w:color w:val="000000"/>
          <w:sz w:val="23"/>
          <w:szCs w:val="23"/>
          <w:shd w:val="clear" w:color="auto" w:fill="FFFFFF"/>
        </w:rPr>
      </w:pPr>
    </w:p>
    <w:p w14:paraId="15F42BDE" w14:textId="77777777" w:rsidR="0021325C" w:rsidRDefault="0021325C" w:rsidP="00573898">
      <w:pPr>
        <w:rPr>
          <w:rFonts w:ascii="Times New Roman" w:hAnsi="Times New Roman" w:cs="Times New Roman"/>
          <w:color w:val="000000"/>
          <w:sz w:val="23"/>
          <w:szCs w:val="23"/>
          <w:shd w:val="clear" w:color="auto" w:fill="FFFFFF"/>
        </w:rPr>
      </w:pPr>
    </w:p>
    <w:p w14:paraId="623D617A" w14:textId="77777777" w:rsidR="0021325C" w:rsidRDefault="0021325C" w:rsidP="00573898">
      <w:pPr>
        <w:rPr>
          <w:rFonts w:ascii="Times New Roman" w:hAnsi="Times New Roman" w:cs="Times New Roman"/>
          <w:color w:val="000000"/>
          <w:sz w:val="23"/>
          <w:szCs w:val="23"/>
          <w:shd w:val="clear" w:color="auto" w:fill="FFFFFF"/>
        </w:rPr>
      </w:pPr>
    </w:p>
    <w:p w14:paraId="69C5F0D4" w14:textId="77777777" w:rsidR="0021325C" w:rsidRDefault="0021325C" w:rsidP="00573898">
      <w:pPr>
        <w:rPr>
          <w:rFonts w:ascii="Times New Roman" w:hAnsi="Times New Roman" w:cs="Times New Roman"/>
          <w:color w:val="000000"/>
          <w:sz w:val="23"/>
          <w:szCs w:val="23"/>
          <w:shd w:val="clear" w:color="auto" w:fill="FFFFFF"/>
        </w:rPr>
      </w:pPr>
    </w:p>
    <w:p w14:paraId="594DCF45" w14:textId="77777777" w:rsidR="0021325C" w:rsidRDefault="0021325C" w:rsidP="00573898">
      <w:pPr>
        <w:rPr>
          <w:rFonts w:ascii="Times New Roman" w:hAnsi="Times New Roman" w:cs="Times New Roman"/>
          <w:color w:val="000000"/>
          <w:sz w:val="23"/>
          <w:szCs w:val="23"/>
          <w:shd w:val="clear" w:color="auto" w:fill="FFFFFF"/>
        </w:rPr>
      </w:pPr>
    </w:p>
    <w:p w14:paraId="68C57D7D" w14:textId="77777777" w:rsidR="0021325C" w:rsidRDefault="0021325C" w:rsidP="00573898">
      <w:pPr>
        <w:rPr>
          <w:rFonts w:ascii="Times New Roman" w:hAnsi="Times New Roman" w:cs="Times New Roman"/>
          <w:color w:val="000000"/>
          <w:sz w:val="23"/>
          <w:szCs w:val="23"/>
          <w:shd w:val="clear" w:color="auto" w:fill="FFFFFF"/>
        </w:rPr>
      </w:pPr>
    </w:p>
    <w:p w14:paraId="7C44698B" w14:textId="77777777" w:rsidR="0021325C" w:rsidRDefault="0021325C" w:rsidP="00573898">
      <w:pPr>
        <w:rPr>
          <w:rFonts w:ascii="Times New Roman" w:hAnsi="Times New Roman" w:cs="Times New Roman"/>
          <w:color w:val="000000"/>
          <w:sz w:val="23"/>
          <w:szCs w:val="23"/>
          <w:shd w:val="clear" w:color="auto" w:fill="FFFFFF"/>
        </w:rPr>
      </w:pPr>
    </w:p>
    <w:p w14:paraId="38FB19B5" w14:textId="77777777" w:rsidR="0021325C" w:rsidRDefault="0021325C" w:rsidP="00573898">
      <w:pPr>
        <w:rPr>
          <w:rFonts w:ascii="Times New Roman" w:hAnsi="Times New Roman" w:cs="Times New Roman"/>
          <w:color w:val="000000"/>
          <w:sz w:val="23"/>
          <w:szCs w:val="23"/>
          <w:shd w:val="clear" w:color="auto" w:fill="FFFFFF"/>
        </w:rPr>
      </w:pPr>
    </w:p>
    <w:p w14:paraId="2ED5BC66" w14:textId="77777777" w:rsidR="0021325C" w:rsidRDefault="0021325C" w:rsidP="00573898">
      <w:pPr>
        <w:rPr>
          <w:rFonts w:ascii="Times New Roman" w:hAnsi="Times New Roman" w:cs="Times New Roman"/>
          <w:color w:val="000000"/>
          <w:sz w:val="23"/>
          <w:szCs w:val="23"/>
          <w:shd w:val="clear" w:color="auto" w:fill="FFFFFF"/>
        </w:rPr>
      </w:pPr>
    </w:p>
    <w:p w14:paraId="4D50F257" w14:textId="77777777" w:rsidR="0021325C" w:rsidRDefault="0021325C" w:rsidP="00573898">
      <w:pPr>
        <w:rPr>
          <w:rFonts w:ascii="Times New Roman" w:hAnsi="Times New Roman" w:cs="Times New Roman"/>
          <w:color w:val="000000"/>
          <w:sz w:val="23"/>
          <w:szCs w:val="23"/>
          <w:shd w:val="clear" w:color="auto" w:fill="FFFFFF"/>
        </w:rPr>
      </w:pPr>
    </w:p>
    <w:p w14:paraId="7EFD492A" w14:textId="77777777" w:rsidR="0021325C" w:rsidRDefault="0021325C" w:rsidP="00573898">
      <w:pPr>
        <w:rPr>
          <w:rFonts w:ascii="Times New Roman" w:hAnsi="Times New Roman" w:cs="Times New Roman"/>
          <w:color w:val="000000"/>
          <w:sz w:val="23"/>
          <w:szCs w:val="23"/>
          <w:shd w:val="clear" w:color="auto" w:fill="FFFFFF"/>
        </w:rPr>
      </w:pPr>
    </w:p>
    <w:p w14:paraId="6A047CC4" w14:textId="77777777" w:rsidR="0021325C" w:rsidRDefault="0021325C" w:rsidP="00573898">
      <w:pPr>
        <w:rPr>
          <w:rFonts w:ascii="Times New Roman" w:hAnsi="Times New Roman" w:cs="Times New Roman"/>
          <w:color w:val="000000"/>
          <w:sz w:val="23"/>
          <w:szCs w:val="23"/>
          <w:shd w:val="clear" w:color="auto" w:fill="FFFFFF"/>
        </w:rPr>
      </w:pPr>
    </w:p>
    <w:p w14:paraId="4A94FD0E" w14:textId="77777777" w:rsidR="0021325C" w:rsidRDefault="0021325C" w:rsidP="00573898">
      <w:pPr>
        <w:rPr>
          <w:rFonts w:ascii="Times New Roman" w:hAnsi="Times New Roman" w:cs="Times New Roman"/>
          <w:color w:val="000000"/>
          <w:sz w:val="23"/>
          <w:szCs w:val="23"/>
          <w:shd w:val="clear" w:color="auto" w:fill="FFFFFF"/>
        </w:rPr>
      </w:pPr>
    </w:p>
    <w:p w14:paraId="14AFA316" w14:textId="77777777" w:rsidR="0021325C" w:rsidRDefault="0021325C" w:rsidP="00573898">
      <w:pPr>
        <w:rPr>
          <w:rFonts w:ascii="Times New Roman" w:hAnsi="Times New Roman" w:cs="Times New Roman"/>
          <w:color w:val="000000"/>
          <w:sz w:val="23"/>
          <w:szCs w:val="23"/>
          <w:shd w:val="clear" w:color="auto" w:fill="FFFFFF"/>
        </w:rPr>
      </w:pPr>
    </w:p>
    <w:p w14:paraId="3EF63063" w14:textId="77777777" w:rsidR="0021325C" w:rsidRDefault="0021325C" w:rsidP="00573898">
      <w:pPr>
        <w:rPr>
          <w:rFonts w:ascii="Times New Roman" w:hAnsi="Times New Roman" w:cs="Times New Roman"/>
          <w:color w:val="000000"/>
          <w:sz w:val="23"/>
          <w:szCs w:val="23"/>
          <w:shd w:val="clear" w:color="auto" w:fill="FFFFFF"/>
        </w:rPr>
      </w:pPr>
    </w:p>
    <w:p w14:paraId="2E362301" w14:textId="1283F78D" w:rsidR="003A69FB" w:rsidRDefault="003A69FB" w:rsidP="002C2384">
      <w:pPr>
        <w:pStyle w:val="Heading1"/>
        <w:numPr>
          <w:ilvl w:val="0"/>
          <w:numId w:val="8"/>
        </w:numPr>
      </w:pPr>
      <w:bookmarkStart w:id="1" w:name="_Toc132303417"/>
      <w:r w:rsidRPr="003A69FB">
        <w:t>S</w:t>
      </w:r>
      <w:r>
        <w:t xml:space="preserve">chematic web – Connection with </w:t>
      </w:r>
      <w:proofErr w:type="spellStart"/>
      <w:r>
        <w:t>SmartPeppol</w:t>
      </w:r>
      <w:bookmarkEnd w:id="1"/>
      <w:proofErr w:type="spellEnd"/>
      <w:r>
        <w:t xml:space="preserve"> </w:t>
      </w:r>
    </w:p>
    <w:p w14:paraId="6356B3D6" w14:textId="77777777" w:rsidR="00801C86" w:rsidRDefault="00801C86" w:rsidP="00801C86">
      <w:pPr>
        <w:rPr>
          <w:lang w:val="en-GB"/>
        </w:rPr>
      </w:pPr>
    </w:p>
    <w:p w14:paraId="35F73420" w14:textId="3F8F6836" w:rsidR="00801C86" w:rsidRPr="00801C86" w:rsidRDefault="00801C86" w:rsidP="00801C86">
      <w:pPr>
        <w:rPr>
          <w:u w:val="single"/>
          <w:lang w:val="en-GB"/>
        </w:rPr>
      </w:pPr>
      <w:r w:rsidRPr="00801C86">
        <w:rPr>
          <w:u w:val="single"/>
          <w:lang w:val="en-GB"/>
        </w:rPr>
        <w:t xml:space="preserve">Following diagram represents exchange of E-Invoices powered by </w:t>
      </w:r>
      <w:proofErr w:type="spellStart"/>
      <w:r w:rsidRPr="00801C86">
        <w:rPr>
          <w:u w:val="single"/>
          <w:lang w:val="en-GB"/>
        </w:rPr>
        <w:t>SmartPeppol</w:t>
      </w:r>
      <w:proofErr w:type="spellEnd"/>
      <w:r w:rsidRPr="00801C86">
        <w:rPr>
          <w:u w:val="single"/>
          <w:lang w:val="en-GB"/>
        </w:rPr>
        <w:t xml:space="preserve"> portal:</w:t>
      </w:r>
    </w:p>
    <w:p w14:paraId="5A016E59" w14:textId="77777777" w:rsidR="003A69FB" w:rsidRPr="003A69FB" w:rsidRDefault="003A69FB" w:rsidP="003A69FB">
      <w:pPr>
        <w:rPr>
          <w:lang w:val="en-GB"/>
        </w:rPr>
      </w:pPr>
    </w:p>
    <w:p w14:paraId="631D7757" w14:textId="43085878" w:rsidR="003A69FB" w:rsidRDefault="003A69FB" w:rsidP="00573898">
      <w:pPr>
        <w:rPr>
          <w:rFonts w:ascii="Times New Roman" w:hAnsi="Times New Roman" w:cs="Times New Roman"/>
          <w:color w:val="000000"/>
          <w:sz w:val="23"/>
          <w:szCs w:val="23"/>
          <w:shd w:val="clear" w:color="auto" w:fill="FFFFFF"/>
        </w:rPr>
      </w:pPr>
      <w:r>
        <w:rPr>
          <w:noProof/>
        </w:rPr>
        <w:drawing>
          <wp:inline distT="0" distB="0" distL="0" distR="0" wp14:anchorId="3236D3F4" wp14:editId="7C6E01BE">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50B23F" w14:textId="77777777" w:rsidR="003A69FB" w:rsidRDefault="003A69FB" w:rsidP="00573898">
      <w:pPr>
        <w:rPr>
          <w:rFonts w:ascii="Times New Roman" w:hAnsi="Times New Roman" w:cs="Times New Roman"/>
          <w:color w:val="000000"/>
          <w:sz w:val="23"/>
          <w:szCs w:val="23"/>
          <w:shd w:val="clear" w:color="auto" w:fill="FFFFFF"/>
        </w:rPr>
      </w:pPr>
    </w:p>
    <w:p w14:paraId="74EB1190" w14:textId="77777777" w:rsidR="0021325C" w:rsidRDefault="0021325C" w:rsidP="00573898">
      <w:pPr>
        <w:rPr>
          <w:rFonts w:ascii="Times New Roman" w:hAnsi="Times New Roman" w:cs="Times New Roman"/>
          <w:color w:val="000000"/>
          <w:sz w:val="23"/>
          <w:szCs w:val="23"/>
          <w:shd w:val="clear" w:color="auto" w:fill="FFFFFF"/>
        </w:rPr>
      </w:pPr>
    </w:p>
    <w:p w14:paraId="1CEE777F" w14:textId="77777777" w:rsidR="0021325C" w:rsidRDefault="0021325C" w:rsidP="00573898">
      <w:pPr>
        <w:rPr>
          <w:rFonts w:ascii="Times New Roman" w:hAnsi="Times New Roman" w:cs="Times New Roman"/>
          <w:color w:val="000000"/>
          <w:sz w:val="23"/>
          <w:szCs w:val="23"/>
          <w:shd w:val="clear" w:color="auto" w:fill="FFFFFF"/>
        </w:rPr>
      </w:pPr>
    </w:p>
    <w:p w14:paraId="186AEBD2" w14:textId="77777777" w:rsidR="0021325C" w:rsidRDefault="0021325C" w:rsidP="00573898">
      <w:pPr>
        <w:rPr>
          <w:rFonts w:ascii="Times New Roman" w:hAnsi="Times New Roman" w:cs="Times New Roman"/>
          <w:color w:val="000000"/>
          <w:sz w:val="23"/>
          <w:szCs w:val="23"/>
          <w:shd w:val="clear" w:color="auto" w:fill="FFFFFF"/>
        </w:rPr>
      </w:pPr>
    </w:p>
    <w:p w14:paraId="57F89671" w14:textId="77777777" w:rsidR="0021325C" w:rsidRDefault="0021325C" w:rsidP="00573898">
      <w:pPr>
        <w:rPr>
          <w:rFonts w:ascii="Times New Roman" w:hAnsi="Times New Roman" w:cs="Times New Roman"/>
          <w:color w:val="000000"/>
          <w:sz w:val="23"/>
          <w:szCs w:val="23"/>
          <w:shd w:val="clear" w:color="auto" w:fill="FFFFFF"/>
        </w:rPr>
      </w:pPr>
    </w:p>
    <w:p w14:paraId="7B55DCE8" w14:textId="77777777" w:rsidR="0021325C" w:rsidRDefault="0021325C" w:rsidP="00573898">
      <w:pPr>
        <w:rPr>
          <w:rFonts w:ascii="Times New Roman" w:hAnsi="Times New Roman" w:cs="Times New Roman"/>
          <w:color w:val="000000"/>
          <w:sz w:val="23"/>
          <w:szCs w:val="23"/>
          <w:shd w:val="clear" w:color="auto" w:fill="FFFFFF"/>
        </w:rPr>
      </w:pPr>
    </w:p>
    <w:p w14:paraId="45882A29" w14:textId="77777777" w:rsidR="0021325C" w:rsidRDefault="0021325C" w:rsidP="00573898">
      <w:pPr>
        <w:rPr>
          <w:rFonts w:ascii="Times New Roman" w:hAnsi="Times New Roman" w:cs="Times New Roman"/>
          <w:color w:val="000000"/>
          <w:sz w:val="23"/>
          <w:szCs w:val="23"/>
          <w:shd w:val="clear" w:color="auto" w:fill="FFFFFF"/>
        </w:rPr>
      </w:pPr>
    </w:p>
    <w:p w14:paraId="49B476D0" w14:textId="77777777" w:rsidR="0021325C" w:rsidRDefault="0021325C" w:rsidP="00573898">
      <w:pPr>
        <w:rPr>
          <w:rFonts w:ascii="Times New Roman" w:hAnsi="Times New Roman" w:cs="Times New Roman"/>
          <w:color w:val="000000"/>
          <w:sz w:val="23"/>
          <w:szCs w:val="23"/>
          <w:shd w:val="clear" w:color="auto" w:fill="FFFFFF"/>
        </w:rPr>
      </w:pPr>
    </w:p>
    <w:p w14:paraId="4E1E38D5" w14:textId="77777777" w:rsidR="0021325C" w:rsidRDefault="0021325C" w:rsidP="00573898">
      <w:pPr>
        <w:rPr>
          <w:rFonts w:ascii="Times New Roman" w:hAnsi="Times New Roman" w:cs="Times New Roman"/>
          <w:color w:val="000000"/>
          <w:sz w:val="23"/>
          <w:szCs w:val="23"/>
          <w:shd w:val="clear" w:color="auto" w:fill="FFFFFF"/>
        </w:rPr>
      </w:pPr>
    </w:p>
    <w:p w14:paraId="5564F342" w14:textId="77777777" w:rsidR="0021325C" w:rsidRDefault="0021325C" w:rsidP="00573898">
      <w:pPr>
        <w:rPr>
          <w:rFonts w:ascii="Times New Roman" w:hAnsi="Times New Roman" w:cs="Times New Roman"/>
          <w:color w:val="000000"/>
          <w:sz w:val="23"/>
          <w:szCs w:val="23"/>
          <w:shd w:val="clear" w:color="auto" w:fill="FFFFFF"/>
        </w:rPr>
      </w:pPr>
    </w:p>
    <w:p w14:paraId="39AD64AE" w14:textId="77777777" w:rsidR="0021325C" w:rsidRDefault="0021325C" w:rsidP="00573898">
      <w:pPr>
        <w:rPr>
          <w:rFonts w:ascii="Times New Roman" w:hAnsi="Times New Roman" w:cs="Times New Roman"/>
          <w:color w:val="000000"/>
          <w:sz w:val="23"/>
          <w:szCs w:val="23"/>
          <w:shd w:val="clear" w:color="auto" w:fill="FFFFFF"/>
        </w:rPr>
      </w:pPr>
    </w:p>
    <w:p w14:paraId="63713DDE" w14:textId="77777777" w:rsidR="0021325C" w:rsidRDefault="0021325C" w:rsidP="00573898">
      <w:pPr>
        <w:rPr>
          <w:rFonts w:ascii="Times New Roman" w:hAnsi="Times New Roman" w:cs="Times New Roman"/>
          <w:color w:val="000000"/>
          <w:sz w:val="23"/>
          <w:szCs w:val="23"/>
          <w:shd w:val="clear" w:color="auto" w:fill="FFFFFF"/>
        </w:rPr>
      </w:pPr>
    </w:p>
    <w:p w14:paraId="714109F7" w14:textId="77777777" w:rsidR="0021325C" w:rsidRDefault="0021325C" w:rsidP="00573898">
      <w:pPr>
        <w:rPr>
          <w:rFonts w:ascii="Times New Roman" w:hAnsi="Times New Roman" w:cs="Times New Roman"/>
          <w:color w:val="000000"/>
          <w:sz w:val="23"/>
          <w:szCs w:val="23"/>
          <w:shd w:val="clear" w:color="auto" w:fill="FFFFFF"/>
        </w:rPr>
      </w:pPr>
    </w:p>
    <w:p w14:paraId="68EA4FF4" w14:textId="2D6160A0" w:rsidR="003A69FB" w:rsidRDefault="003A69FB" w:rsidP="00EC5638">
      <w:pPr>
        <w:pStyle w:val="Heading1"/>
        <w:numPr>
          <w:ilvl w:val="0"/>
          <w:numId w:val="8"/>
        </w:numPr>
      </w:pPr>
      <w:bookmarkStart w:id="2" w:name="_Toc132303418"/>
      <w:r w:rsidRPr="003A69FB">
        <w:t>S</w:t>
      </w:r>
      <w:r>
        <w:t>upported document formats:</w:t>
      </w:r>
      <w:bookmarkEnd w:id="2"/>
    </w:p>
    <w:p w14:paraId="146F79F3" w14:textId="77777777" w:rsidR="003A69FB" w:rsidRDefault="003A69FB" w:rsidP="003A69FB">
      <w:pPr>
        <w:rPr>
          <w:lang w:val="en-GB"/>
        </w:rPr>
      </w:pPr>
    </w:p>
    <w:p w14:paraId="64DCAB46" w14:textId="4837A79F" w:rsidR="003A69FB" w:rsidRPr="00395903" w:rsidRDefault="003A69FB" w:rsidP="003A69FB">
      <w:pPr>
        <w:rPr>
          <w:rFonts w:cstheme="minorHAnsi"/>
          <w:sz w:val="24"/>
          <w:szCs w:val="24"/>
          <w:u w:val="single"/>
          <w:lang w:val="en-GB"/>
        </w:rPr>
      </w:pPr>
      <w:r w:rsidRPr="00395903">
        <w:rPr>
          <w:rFonts w:cstheme="minorHAnsi"/>
          <w:sz w:val="24"/>
          <w:szCs w:val="24"/>
          <w:u w:val="single"/>
          <w:lang w:val="en-GB"/>
        </w:rPr>
        <w:t xml:space="preserve">Following formats are supported by </w:t>
      </w:r>
      <w:proofErr w:type="spellStart"/>
      <w:r w:rsidRPr="00395903">
        <w:rPr>
          <w:rFonts w:cstheme="minorHAnsi"/>
          <w:sz w:val="24"/>
          <w:szCs w:val="24"/>
          <w:u w:val="single"/>
          <w:lang w:val="en-GB"/>
        </w:rPr>
        <w:t>Smartpeppol</w:t>
      </w:r>
      <w:proofErr w:type="spellEnd"/>
      <w:r w:rsidRPr="00395903">
        <w:rPr>
          <w:rFonts w:cstheme="minorHAnsi"/>
          <w:sz w:val="24"/>
          <w:szCs w:val="24"/>
          <w:u w:val="single"/>
          <w:lang w:val="en-GB"/>
        </w:rPr>
        <w:t xml:space="preserve"> to Send or Receive via </w:t>
      </w:r>
      <w:proofErr w:type="spellStart"/>
      <w:r w:rsidRPr="00395903">
        <w:rPr>
          <w:rFonts w:cstheme="minorHAnsi"/>
          <w:sz w:val="24"/>
          <w:szCs w:val="24"/>
          <w:u w:val="single"/>
          <w:lang w:val="en-GB"/>
        </w:rPr>
        <w:t>Peppol</w:t>
      </w:r>
      <w:proofErr w:type="spellEnd"/>
      <w:r w:rsidRPr="00395903">
        <w:rPr>
          <w:rFonts w:cstheme="minorHAnsi"/>
          <w:sz w:val="24"/>
          <w:szCs w:val="24"/>
          <w:u w:val="single"/>
          <w:lang w:val="en-GB"/>
        </w:rPr>
        <w:t xml:space="preserve">: </w:t>
      </w:r>
    </w:p>
    <w:p w14:paraId="6A8767B1" w14:textId="36C9D4CB" w:rsidR="003A69FB" w:rsidRDefault="003A69FB" w:rsidP="003A69FB">
      <w:pPr>
        <w:rPr>
          <w:rFonts w:cstheme="minorHAnsi"/>
          <w:sz w:val="24"/>
          <w:szCs w:val="24"/>
          <w:lang w:val="en-GB"/>
        </w:rPr>
      </w:pPr>
      <w:r w:rsidRPr="0021325C">
        <w:rPr>
          <w:rFonts w:cstheme="minorHAnsi"/>
          <w:sz w:val="24"/>
          <w:szCs w:val="24"/>
          <w:u w:val="single"/>
          <w:lang w:val="en-GB"/>
        </w:rPr>
        <w:t>Note</w:t>
      </w:r>
      <w:r w:rsidRPr="0021325C">
        <w:rPr>
          <w:rFonts w:cstheme="minorHAnsi"/>
          <w:sz w:val="24"/>
          <w:szCs w:val="24"/>
          <w:lang w:val="en-GB"/>
        </w:rPr>
        <w:t>: Any document type can be toggled ON or OFF from settings as per client requirement</w:t>
      </w:r>
    </w:p>
    <w:p w14:paraId="3E2E2031" w14:textId="77777777" w:rsidR="0021325C" w:rsidRPr="0021325C" w:rsidRDefault="0021325C" w:rsidP="003A69FB">
      <w:pPr>
        <w:rPr>
          <w:rFonts w:cstheme="minorHAnsi"/>
          <w:sz w:val="24"/>
          <w:szCs w:val="24"/>
          <w:lang w:val="en-GB"/>
        </w:rPr>
      </w:pPr>
    </w:p>
    <w:p w14:paraId="3A530A7C"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AU-NZ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w:t>
      </w:r>
      <w:proofErr w:type="spellStart"/>
      <w:r w:rsidRPr="0021325C">
        <w:rPr>
          <w:rFonts w:cstheme="minorHAnsi"/>
          <w:sz w:val="24"/>
          <w:szCs w:val="24"/>
          <w:lang w:val="en-GB"/>
        </w:rPr>
        <w:t>CreditNote</w:t>
      </w:r>
      <w:proofErr w:type="spellEnd"/>
    </w:p>
    <w:p w14:paraId="1EC61323"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AU-NZ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Invoice</w:t>
      </w:r>
    </w:p>
    <w:p w14:paraId="2FD8E242"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AU-NZ Self-Billing 3.0 </w:t>
      </w:r>
      <w:proofErr w:type="spellStart"/>
      <w:r w:rsidRPr="0021325C">
        <w:rPr>
          <w:rFonts w:cstheme="minorHAnsi"/>
          <w:sz w:val="24"/>
          <w:szCs w:val="24"/>
          <w:lang w:val="en-GB"/>
        </w:rPr>
        <w:t>CreditNote</w:t>
      </w:r>
      <w:proofErr w:type="spellEnd"/>
    </w:p>
    <w:p w14:paraId="2E6CCED3"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AU-NZ Self-Billing 3.0 Invoice</w:t>
      </w:r>
    </w:p>
    <w:p w14:paraId="1F474E1E"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DespatchAdvice_IT</w:t>
      </w:r>
      <w:proofErr w:type="spellEnd"/>
    </w:p>
    <w:p w14:paraId="0D8CAA18"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DHSC Customized Ordering profile Order V1</w:t>
      </w:r>
    </w:p>
    <w:p w14:paraId="68662259"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EHF Advanced Order Cancellation 3.0</w:t>
      </w:r>
    </w:p>
    <w:p w14:paraId="3140A30C"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EHF Advanced Order Change 3.0</w:t>
      </w:r>
    </w:p>
    <w:p w14:paraId="17BBE0B9"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EHF Advanced Order Initiation 3.0</w:t>
      </w:r>
    </w:p>
    <w:p w14:paraId="1DA8D920"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EHF Advanced Order Response 3.0</w:t>
      </w:r>
    </w:p>
    <w:p w14:paraId="719E51C6"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EN 16931 CII Invoice</w:t>
      </w:r>
    </w:p>
    <w:p w14:paraId="61B41F20"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EN 16931 UBL </w:t>
      </w:r>
      <w:proofErr w:type="spellStart"/>
      <w:r w:rsidRPr="0021325C">
        <w:rPr>
          <w:rFonts w:cstheme="minorHAnsi"/>
          <w:sz w:val="24"/>
          <w:szCs w:val="24"/>
          <w:lang w:val="en-GB"/>
        </w:rPr>
        <w:t>CreditNote</w:t>
      </w:r>
      <w:proofErr w:type="spellEnd"/>
    </w:p>
    <w:p w14:paraId="561AF4C0"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EN 16931 UBL Invoice</w:t>
      </w:r>
    </w:p>
    <w:p w14:paraId="632C59B1"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OIOUBL Reminder V2.02</w:t>
      </w:r>
    </w:p>
    <w:p w14:paraId="3779C361"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OIOUBL </w:t>
      </w:r>
      <w:proofErr w:type="spellStart"/>
      <w:r w:rsidRPr="0021325C">
        <w:rPr>
          <w:rFonts w:cstheme="minorHAnsi"/>
          <w:sz w:val="24"/>
          <w:szCs w:val="24"/>
          <w:lang w:val="en-GB"/>
        </w:rPr>
        <w:t>UtilityStatement</w:t>
      </w:r>
      <w:proofErr w:type="spellEnd"/>
      <w:r w:rsidRPr="0021325C">
        <w:rPr>
          <w:rFonts w:cstheme="minorHAnsi"/>
          <w:sz w:val="24"/>
          <w:szCs w:val="24"/>
          <w:lang w:val="en-GB"/>
        </w:rPr>
        <w:t xml:space="preserve"> V2.02</w:t>
      </w:r>
    </w:p>
    <w:p w14:paraId="55491F2D"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OrderResponse_IT</w:t>
      </w:r>
      <w:proofErr w:type="spellEnd"/>
    </w:p>
    <w:p w14:paraId="713DF15D"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PEF.PL Accounting Note v1</w:t>
      </w:r>
    </w:p>
    <w:p w14:paraId="70616BD4"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PEF.PL Correcting Invoice v1</w:t>
      </w:r>
    </w:p>
    <w:p w14:paraId="64728558"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PEF.PL Receipt Advice v1</w:t>
      </w:r>
    </w:p>
    <w:p w14:paraId="18727F60"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CII Invoice V3</w:t>
      </w:r>
    </w:p>
    <w:p w14:paraId="7B8D49C2"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UBL </w:t>
      </w:r>
      <w:proofErr w:type="spellStart"/>
      <w:r w:rsidRPr="0021325C">
        <w:rPr>
          <w:rFonts w:cstheme="minorHAnsi"/>
          <w:sz w:val="24"/>
          <w:szCs w:val="24"/>
          <w:lang w:val="en-GB"/>
        </w:rPr>
        <w:t>CreditNote</w:t>
      </w:r>
      <w:proofErr w:type="spellEnd"/>
      <w:r w:rsidRPr="0021325C">
        <w:rPr>
          <w:rFonts w:cstheme="minorHAnsi"/>
          <w:sz w:val="24"/>
          <w:szCs w:val="24"/>
          <w:lang w:val="en-GB"/>
        </w:rPr>
        <w:t xml:space="preserve"> V3</w:t>
      </w:r>
    </w:p>
    <w:p w14:paraId="7653870B"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UBL Invoice V3</w:t>
      </w:r>
    </w:p>
    <w:p w14:paraId="7D709CAA"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Catalogue Response transaction 3.0</w:t>
      </w:r>
    </w:p>
    <w:p w14:paraId="643726B5"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Catalogue transaction 3.0</w:t>
      </w:r>
    </w:p>
    <w:p w14:paraId="32D4DED2"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Despatch Advice transaction 3.0</w:t>
      </w:r>
    </w:p>
    <w:p w14:paraId="2B74FBCD"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Invoice Response transaction 3.0</w:t>
      </w:r>
    </w:p>
    <w:p w14:paraId="41ECB553"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Message Level Response transaction 3.0</w:t>
      </w:r>
    </w:p>
    <w:p w14:paraId="30F5006D"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Order Agreement transaction 3.0</w:t>
      </w:r>
    </w:p>
    <w:p w14:paraId="421E362E"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lastRenderedPageBreak/>
        <w:t>Peppol</w:t>
      </w:r>
      <w:proofErr w:type="spellEnd"/>
      <w:r w:rsidRPr="0021325C">
        <w:rPr>
          <w:rFonts w:cstheme="minorHAnsi"/>
          <w:sz w:val="24"/>
          <w:szCs w:val="24"/>
          <w:lang w:val="en-GB"/>
        </w:rPr>
        <w:t xml:space="preserve"> Order Response transaction 3.0</w:t>
      </w:r>
    </w:p>
    <w:p w14:paraId="1C1161B9"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Order transaction 3.0</w:t>
      </w:r>
    </w:p>
    <w:p w14:paraId="61DEB5F8"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Punch Out transaction 3.0</w:t>
      </w:r>
    </w:p>
    <w:p w14:paraId="37F7DB0A"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SG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Credit Note</w:t>
      </w:r>
    </w:p>
    <w:p w14:paraId="3A9AD058"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SG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Invoice</w:t>
      </w:r>
    </w:p>
    <w:p w14:paraId="6037A545" w14:textId="77777777" w:rsidR="003A69FB" w:rsidRPr="0021325C" w:rsidRDefault="003A69FB" w:rsidP="0021325C">
      <w:pPr>
        <w:pStyle w:val="ListParagraph"/>
        <w:numPr>
          <w:ilvl w:val="0"/>
          <w:numId w:val="10"/>
        </w:numPr>
        <w:rPr>
          <w:rFonts w:cstheme="minorHAnsi"/>
          <w:sz w:val="24"/>
          <w:szCs w:val="24"/>
          <w:lang w:val="en-GB"/>
        </w:rPr>
      </w:pPr>
      <w:proofErr w:type="spellStart"/>
      <w:r w:rsidRPr="0021325C">
        <w:rPr>
          <w:rFonts w:cstheme="minorHAnsi"/>
          <w:sz w:val="24"/>
          <w:szCs w:val="24"/>
          <w:lang w:val="en-GB"/>
        </w:rPr>
        <w:t>SimpleOrder_IT</w:t>
      </w:r>
      <w:proofErr w:type="spellEnd"/>
    </w:p>
    <w:p w14:paraId="51CC3815"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SI-UBL 1.2 Invoice</w:t>
      </w:r>
    </w:p>
    <w:p w14:paraId="22906CAD"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SI-UBL 1.2 Order</w:t>
      </w:r>
    </w:p>
    <w:p w14:paraId="19A5E3AB"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SI-UBL 2.0 </w:t>
      </w:r>
      <w:proofErr w:type="spellStart"/>
      <w:r w:rsidRPr="0021325C">
        <w:rPr>
          <w:rFonts w:cstheme="minorHAnsi"/>
          <w:sz w:val="24"/>
          <w:szCs w:val="24"/>
          <w:lang w:val="en-GB"/>
        </w:rPr>
        <w:t>CreditNote</w:t>
      </w:r>
      <w:proofErr w:type="spellEnd"/>
    </w:p>
    <w:p w14:paraId="0C1BE127"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SI-UBL 2.0 G-Account Extension</w:t>
      </w:r>
    </w:p>
    <w:p w14:paraId="24995A54"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SI-UBL 2.0 Invoice</w:t>
      </w:r>
    </w:p>
    <w:p w14:paraId="2A2B1518"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Standalone Credit Note according to EHF V1</w:t>
      </w:r>
    </w:p>
    <w:p w14:paraId="51D5059F"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UBL.BE Credit Note 3.0</w:t>
      </w:r>
    </w:p>
    <w:p w14:paraId="74457EAC"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UBL.BE Invoice 3.0</w:t>
      </w:r>
    </w:p>
    <w:p w14:paraId="29198B7D"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XRechnung CII Invoice V2.0</w:t>
      </w:r>
    </w:p>
    <w:p w14:paraId="54090FC1"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XRechnung CII Invoice V2.0 Extension</w:t>
      </w:r>
    </w:p>
    <w:p w14:paraId="7AAE34AE"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XRechnung UBL </w:t>
      </w:r>
      <w:proofErr w:type="spellStart"/>
      <w:r w:rsidRPr="0021325C">
        <w:rPr>
          <w:rFonts w:cstheme="minorHAnsi"/>
          <w:sz w:val="24"/>
          <w:szCs w:val="24"/>
          <w:lang w:val="en-GB"/>
        </w:rPr>
        <w:t>CreditNote</w:t>
      </w:r>
      <w:proofErr w:type="spellEnd"/>
      <w:r w:rsidRPr="0021325C">
        <w:rPr>
          <w:rFonts w:cstheme="minorHAnsi"/>
          <w:sz w:val="24"/>
          <w:szCs w:val="24"/>
          <w:lang w:val="en-GB"/>
        </w:rPr>
        <w:t xml:space="preserve"> V2.0</w:t>
      </w:r>
    </w:p>
    <w:p w14:paraId="0827E1B0"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 xml:space="preserve">XRechnung UBL </w:t>
      </w:r>
      <w:proofErr w:type="spellStart"/>
      <w:r w:rsidRPr="0021325C">
        <w:rPr>
          <w:rFonts w:cstheme="minorHAnsi"/>
          <w:sz w:val="24"/>
          <w:szCs w:val="24"/>
          <w:lang w:val="en-GB"/>
        </w:rPr>
        <w:t>CreditNote</w:t>
      </w:r>
      <w:proofErr w:type="spellEnd"/>
      <w:r w:rsidRPr="0021325C">
        <w:rPr>
          <w:rFonts w:cstheme="minorHAnsi"/>
          <w:sz w:val="24"/>
          <w:szCs w:val="24"/>
          <w:lang w:val="en-GB"/>
        </w:rPr>
        <w:t xml:space="preserve"> V2.0 Extension</w:t>
      </w:r>
    </w:p>
    <w:p w14:paraId="7D09D4C1" w14:textId="77777777" w:rsidR="003A69FB" w:rsidRPr="0021325C" w:rsidRDefault="003A69FB" w:rsidP="0021325C">
      <w:pPr>
        <w:pStyle w:val="ListParagraph"/>
        <w:numPr>
          <w:ilvl w:val="0"/>
          <w:numId w:val="10"/>
        </w:numPr>
        <w:rPr>
          <w:rFonts w:cstheme="minorHAnsi"/>
          <w:sz w:val="24"/>
          <w:szCs w:val="24"/>
          <w:lang w:val="en-GB"/>
        </w:rPr>
      </w:pPr>
      <w:r w:rsidRPr="0021325C">
        <w:rPr>
          <w:rFonts w:cstheme="minorHAnsi"/>
          <w:sz w:val="24"/>
          <w:szCs w:val="24"/>
          <w:lang w:val="en-GB"/>
        </w:rPr>
        <w:t>XRechnung UBL Invoice V2.0</w:t>
      </w:r>
    </w:p>
    <w:p w14:paraId="4E716FC2" w14:textId="0954818F" w:rsidR="003A69FB" w:rsidRDefault="003A69FB" w:rsidP="003A69FB">
      <w:pPr>
        <w:pStyle w:val="ListParagraph"/>
        <w:numPr>
          <w:ilvl w:val="0"/>
          <w:numId w:val="10"/>
        </w:numPr>
        <w:rPr>
          <w:rFonts w:cstheme="minorHAnsi"/>
          <w:sz w:val="24"/>
          <w:szCs w:val="24"/>
          <w:lang w:val="en-GB"/>
        </w:rPr>
      </w:pPr>
      <w:r w:rsidRPr="0021325C">
        <w:rPr>
          <w:rFonts w:cstheme="minorHAnsi"/>
          <w:sz w:val="24"/>
          <w:szCs w:val="24"/>
          <w:lang w:val="en-GB"/>
        </w:rPr>
        <w:t>XRechnung UBL Invoice V2.0 Extension</w:t>
      </w:r>
    </w:p>
    <w:p w14:paraId="7CD44F35" w14:textId="77777777" w:rsidR="0021325C" w:rsidRDefault="0021325C" w:rsidP="0021325C">
      <w:pPr>
        <w:rPr>
          <w:rFonts w:cstheme="minorHAnsi"/>
          <w:sz w:val="24"/>
          <w:szCs w:val="24"/>
          <w:lang w:val="en-GB"/>
        </w:rPr>
      </w:pPr>
    </w:p>
    <w:p w14:paraId="4C71A530" w14:textId="77777777" w:rsidR="0021325C" w:rsidRDefault="0021325C" w:rsidP="0021325C">
      <w:pPr>
        <w:rPr>
          <w:rFonts w:cstheme="minorHAnsi"/>
          <w:sz w:val="24"/>
          <w:szCs w:val="24"/>
          <w:lang w:val="en-GB"/>
        </w:rPr>
      </w:pPr>
    </w:p>
    <w:p w14:paraId="7503DF52" w14:textId="77777777" w:rsidR="0021325C" w:rsidRDefault="0021325C" w:rsidP="0021325C">
      <w:pPr>
        <w:rPr>
          <w:rFonts w:cstheme="minorHAnsi"/>
          <w:sz w:val="24"/>
          <w:szCs w:val="24"/>
          <w:lang w:val="en-GB"/>
        </w:rPr>
      </w:pPr>
    </w:p>
    <w:p w14:paraId="4EC35697" w14:textId="77777777" w:rsidR="0021325C" w:rsidRDefault="0021325C" w:rsidP="0021325C">
      <w:pPr>
        <w:rPr>
          <w:rFonts w:cstheme="minorHAnsi"/>
          <w:sz w:val="24"/>
          <w:szCs w:val="24"/>
          <w:lang w:val="en-GB"/>
        </w:rPr>
      </w:pPr>
    </w:p>
    <w:p w14:paraId="76590FEC" w14:textId="77777777" w:rsidR="0021325C" w:rsidRDefault="0021325C" w:rsidP="0021325C">
      <w:pPr>
        <w:rPr>
          <w:rFonts w:cstheme="minorHAnsi"/>
          <w:sz w:val="24"/>
          <w:szCs w:val="24"/>
          <w:lang w:val="en-GB"/>
        </w:rPr>
      </w:pPr>
    </w:p>
    <w:p w14:paraId="070BF374" w14:textId="77777777" w:rsidR="0021325C" w:rsidRDefault="0021325C" w:rsidP="0021325C">
      <w:pPr>
        <w:rPr>
          <w:rFonts w:cstheme="minorHAnsi"/>
          <w:sz w:val="24"/>
          <w:szCs w:val="24"/>
          <w:lang w:val="en-GB"/>
        </w:rPr>
      </w:pPr>
    </w:p>
    <w:p w14:paraId="43936EC7" w14:textId="77777777" w:rsidR="0021325C" w:rsidRDefault="0021325C" w:rsidP="0021325C">
      <w:pPr>
        <w:rPr>
          <w:rFonts w:cstheme="minorHAnsi"/>
          <w:sz w:val="24"/>
          <w:szCs w:val="24"/>
          <w:lang w:val="en-GB"/>
        </w:rPr>
      </w:pPr>
    </w:p>
    <w:p w14:paraId="48A73D4C" w14:textId="77777777" w:rsidR="0021325C" w:rsidRDefault="0021325C" w:rsidP="0021325C">
      <w:pPr>
        <w:rPr>
          <w:rFonts w:cstheme="minorHAnsi"/>
          <w:sz w:val="24"/>
          <w:szCs w:val="24"/>
          <w:lang w:val="en-GB"/>
        </w:rPr>
      </w:pPr>
    </w:p>
    <w:p w14:paraId="14A240D0" w14:textId="77777777" w:rsidR="0021325C" w:rsidRDefault="0021325C" w:rsidP="0021325C">
      <w:pPr>
        <w:rPr>
          <w:rFonts w:cstheme="minorHAnsi"/>
          <w:sz w:val="24"/>
          <w:szCs w:val="24"/>
          <w:lang w:val="en-GB"/>
        </w:rPr>
      </w:pPr>
    </w:p>
    <w:p w14:paraId="38ED9D9E" w14:textId="77777777" w:rsidR="0021325C" w:rsidRDefault="0021325C" w:rsidP="0021325C">
      <w:pPr>
        <w:rPr>
          <w:rFonts w:cstheme="minorHAnsi"/>
          <w:sz w:val="24"/>
          <w:szCs w:val="24"/>
          <w:lang w:val="en-GB"/>
        </w:rPr>
      </w:pPr>
    </w:p>
    <w:p w14:paraId="24461833" w14:textId="77777777" w:rsidR="0021325C" w:rsidRDefault="0021325C" w:rsidP="0021325C">
      <w:pPr>
        <w:rPr>
          <w:rFonts w:cstheme="minorHAnsi"/>
          <w:sz w:val="24"/>
          <w:szCs w:val="24"/>
          <w:lang w:val="en-GB"/>
        </w:rPr>
      </w:pPr>
    </w:p>
    <w:p w14:paraId="1AA63800" w14:textId="77777777" w:rsidR="0021325C" w:rsidRDefault="0021325C" w:rsidP="0021325C">
      <w:pPr>
        <w:rPr>
          <w:rFonts w:cstheme="minorHAnsi"/>
          <w:sz w:val="24"/>
          <w:szCs w:val="24"/>
          <w:lang w:val="en-GB"/>
        </w:rPr>
      </w:pPr>
    </w:p>
    <w:p w14:paraId="40FF2CC3" w14:textId="77777777" w:rsidR="0021325C" w:rsidRDefault="0021325C" w:rsidP="0021325C">
      <w:pPr>
        <w:rPr>
          <w:rFonts w:cstheme="minorHAnsi"/>
          <w:sz w:val="24"/>
          <w:szCs w:val="24"/>
          <w:lang w:val="en-GB"/>
        </w:rPr>
      </w:pPr>
    </w:p>
    <w:p w14:paraId="7960EA53" w14:textId="77777777" w:rsidR="0021325C" w:rsidRPr="0021325C" w:rsidRDefault="0021325C" w:rsidP="0021325C">
      <w:pPr>
        <w:rPr>
          <w:rFonts w:cstheme="minorHAnsi"/>
          <w:sz w:val="24"/>
          <w:szCs w:val="24"/>
          <w:lang w:val="en-GB"/>
        </w:rPr>
      </w:pPr>
    </w:p>
    <w:p w14:paraId="4D77EE3A" w14:textId="37F00229" w:rsidR="003A69FB" w:rsidRDefault="003A69FB" w:rsidP="003A69FB">
      <w:pPr>
        <w:rPr>
          <w:rFonts w:cstheme="minorHAnsi"/>
          <w:i/>
          <w:iCs/>
          <w:sz w:val="24"/>
          <w:szCs w:val="24"/>
          <w:u w:val="single"/>
          <w:lang w:val="en-GB"/>
        </w:rPr>
      </w:pPr>
      <w:r w:rsidRPr="0021325C">
        <w:rPr>
          <w:rFonts w:cstheme="minorHAnsi"/>
          <w:i/>
          <w:iCs/>
          <w:sz w:val="24"/>
          <w:szCs w:val="24"/>
          <w:u w:val="single"/>
          <w:lang w:val="en-GB"/>
        </w:rPr>
        <w:t xml:space="preserve">Please find a screenshot from </w:t>
      </w:r>
      <w:proofErr w:type="spellStart"/>
      <w:r w:rsidRPr="0021325C">
        <w:rPr>
          <w:rFonts w:cstheme="minorHAnsi"/>
          <w:i/>
          <w:iCs/>
          <w:sz w:val="24"/>
          <w:szCs w:val="24"/>
          <w:u w:val="single"/>
          <w:lang w:val="en-GB"/>
        </w:rPr>
        <w:t>SmartPeppol</w:t>
      </w:r>
      <w:proofErr w:type="spellEnd"/>
      <w:r w:rsidRPr="0021325C">
        <w:rPr>
          <w:rFonts w:cstheme="minorHAnsi"/>
          <w:i/>
          <w:iCs/>
          <w:sz w:val="24"/>
          <w:szCs w:val="24"/>
          <w:u w:val="single"/>
          <w:lang w:val="en-GB"/>
        </w:rPr>
        <w:t xml:space="preserve"> portal below:</w:t>
      </w:r>
    </w:p>
    <w:p w14:paraId="16FBFD52" w14:textId="77777777" w:rsidR="0021325C" w:rsidRPr="0021325C" w:rsidRDefault="0021325C" w:rsidP="003A69FB">
      <w:pPr>
        <w:rPr>
          <w:rFonts w:cstheme="minorHAnsi"/>
          <w:i/>
          <w:iCs/>
          <w:sz w:val="24"/>
          <w:szCs w:val="24"/>
          <w:u w:val="single"/>
          <w:lang w:val="en-GB"/>
        </w:rPr>
      </w:pPr>
    </w:p>
    <w:p w14:paraId="70D94981" w14:textId="77777777" w:rsidR="003A69FB" w:rsidRPr="004D713A" w:rsidRDefault="003A69FB" w:rsidP="003A69FB">
      <w:pPr>
        <w:rPr>
          <w:rFonts w:ascii="Verdana" w:eastAsia="Times New Roman" w:hAnsi="Verdana"/>
          <w:sz w:val="20"/>
          <w:szCs w:val="20"/>
        </w:rPr>
      </w:pPr>
      <w:r>
        <w:rPr>
          <w:noProof/>
        </w:rPr>
        <w:drawing>
          <wp:inline distT="0" distB="0" distL="0" distR="0" wp14:anchorId="3BFD51C1" wp14:editId="00361B81">
            <wp:extent cx="5943600" cy="4436745"/>
            <wp:effectExtent l="0" t="0" r="0" b="1905"/>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pic:nvPicPr>
                  <pic:blipFill>
                    <a:blip r:embed="rId15"/>
                    <a:stretch>
                      <a:fillRect/>
                    </a:stretch>
                  </pic:blipFill>
                  <pic:spPr>
                    <a:xfrm>
                      <a:off x="0" y="0"/>
                      <a:ext cx="5943600" cy="4436745"/>
                    </a:xfrm>
                    <a:prstGeom prst="rect">
                      <a:avLst/>
                    </a:prstGeom>
                  </pic:spPr>
                </pic:pic>
              </a:graphicData>
            </a:graphic>
          </wp:inline>
        </w:drawing>
      </w:r>
    </w:p>
    <w:p w14:paraId="5AE5C682" w14:textId="77777777" w:rsidR="003A69FB" w:rsidRDefault="003A69FB" w:rsidP="003A69FB">
      <w:pPr>
        <w:rPr>
          <w:rFonts w:ascii="Verdana" w:eastAsia="Times New Roman" w:hAnsi="Verdana"/>
          <w:sz w:val="20"/>
          <w:szCs w:val="20"/>
        </w:rPr>
      </w:pPr>
    </w:p>
    <w:p w14:paraId="5E06FF06" w14:textId="77777777" w:rsidR="003A69FB" w:rsidRDefault="003A69FB" w:rsidP="00573898">
      <w:pPr>
        <w:rPr>
          <w:rFonts w:ascii="Times New Roman" w:hAnsi="Times New Roman" w:cs="Times New Roman"/>
          <w:color w:val="000000"/>
          <w:sz w:val="23"/>
          <w:szCs w:val="23"/>
          <w:shd w:val="clear" w:color="auto" w:fill="FFFFFF"/>
        </w:rPr>
      </w:pPr>
    </w:p>
    <w:p w14:paraId="3D2470C0" w14:textId="77777777" w:rsidR="003A69FB" w:rsidRDefault="003A69FB" w:rsidP="00573898">
      <w:pPr>
        <w:rPr>
          <w:rFonts w:ascii="Times New Roman" w:hAnsi="Times New Roman" w:cs="Times New Roman"/>
          <w:color w:val="000000"/>
          <w:sz w:val="23"/>
          <w:szCs w:val="23"/>
          <w:shd w:val="clear" w:color="auto" w:fill="FFFFFF"/>
        </w:rPr>
      </w:pPr>
    </w:p>
    <w:p w14:paraId="1D5F1A18" w14:textId="77777777" w:rsidR="003A69FB" w:rsidRDefault="003A69FB" w:rsidP="00573898">
      <w:pPr>
        <w:rPr>
          <w:rFonts w:ascii="Times New Roman" w:hAnsi="Times New Roman" w:cs="Times New Roman"/>
          <w:color w:val="000000"/>
          <w:sz w:val="23"/>
          <w:szCs w:val="23"/>
          <w:shd w:val="clear" w:color="auto" w:fill="FFFFFF"/>
        </w:rPr>
      </w:pPr>
    </w:p>
    <w:p w14:paraId="052A048A" w14:textId="77777777" w:rsidR="0021325C" w:rsidRDefault="0021325C" w:rsidP="00573898">
      <w:pPr>
        <w:rPr>
          <w:rFonts w:ascii="Times New Roman" w:hAnsi="Times New Roman" w:cs="Times New Roman"/>
          <w:color w:val="000000"/>
          <w:sz w:val="23"/>
          <w:szCs w:val="23"/>
          <w:shd w:val="clear" w:color="auto" w:fill="FFFFFF"/>
        </w:rPr>
      </w:pPr>
    </w:p>
    <w:p w14:paraId="77260FAA" w14:textId="77777777" w:rsidR="0021325C" w:rsidRDefault="0021325C" w:rsidP="00573898">
      <w:pPr>
        <w:rPr>
          <w:rFonts w:ascii="Times New Roman" w:hAnsi="Times New Roman" w:cs="Times New Roman"/>
          <w:color w:val="000000"/>
          <w:sz w:val="23"/>
          <w:szCs w:val="23"/>
          <w:shd w:val="clear" w:color="auto" w:fill="FFFFFF"/>
        </w:rPr>
      </w:pPr>
    </w:p>
    <w:p w14:paraId="024AAB65" w14:textId="77777777" w:rsidR="0021325C" w:rsidRDefault="0021325C" w:rsidP="00573898">
      <w:pPr>
        <w:rPr>
          <w:rFonts w:ascii="Times New Roman" w:hAnsi="Times New Roman" w:cs="Times New Roman"/>
          <w:color w:val="000000"/>
          <w:sz w:val="23"/>
          <w:szCs w:val="23"/>
          <w:shd w:val="clear" w:color="auto" w:fill="FFFFFF"/>
        </w:rPr>
      </w:pPr>
    </w:p>
    <w:p w14:paraId="1865DDB4" w14:textId="77777777" w:rsidR="0021325C" w:rsidRDefault="0021325C" w:rsidP="00573898">
      <w:pPr>
        <w:rPr>
          <w:rFonts w:ascii="Times New Roman" w:hAnsi="Times New Roman" w:cs="Times New Roman"/>
          <w:color w:val="000000"/>
          <w:sz w:val="23"/>
          <w:szCs w:val="23"/>
          <w:shd w:val="clear" w:color="auto" w:fill="FFFFFF"/>
        </w:rPr>
      </w:pPr>
    </w:p>
    <w:p w14:paraId="1BE3B41B" w14:textId="77777777" w:rsidR="0021325C" w:rsidRDefault="0021325C" w:rsidP="00573898">
      <w:pPr>
        <w:rPr>
          <w:rFonts w:ascii="Times New Roman" w:hAnsi="Times New Roman" w:cs="Times New Roman"/>
          <w:color w:val="000000"/>
          <w:sz w:val="23"/>
          <w:szCs w:val="23"/>
          <w:shd w:val="clear" w:color="auto" w:fill="FFFFFF"/>
        </w:rPr>
      </w:pPr>
    </w:p>
    <w:p w14:paraId="51FB464E" w14:textId="7FD19332" w:rsidR="003A69FB" w:rsidRDefault="003A69FB" w:rsidP="003A69FB">
      <w:pPr>
        <w:pStyle w:val="Heading1"/>
        <w:numPr>
          <w:ilvl w:val="0"/>
          <w:numId w:val="8"/>
        </w:numPr>
      </w:pPr>
      <w:bookmarkStart w:id="3" w:name="_Toc132303419"/>
      <w:r>
        <w:t>Client Options</w:t>
      </w:r>
      <w:bookmarkEnd w:id="3"/>
      <w:r>
        <w:t xml:space="preserve"> </w:t>
      </w:r>
    </w:p>
    <w:p w14:paraId="3B1B1DF0" w14:textId="77777777" w:rsidR="003A69FB" w:rsidRDefault="003A69FB" w:rsidP="003A69FB">
      <w:pPr>
        <w:rPr>
          <w:lang w:val="en-GB"/>
        </w:rPr>
      </w:pPr>
    </w:p>
    <w:p w14:paraId="49773C3E" w14:textId="47A6CBA8" w:rsidR="003A69FB" w:rsidRPr="00B23F18" w:rsidRDefault="003A69FB" w:rsidP="003A69FB">
      <w:pPr>
        <w:rPr>
          <w:rFonts w:cstheme="minorHAnsi"/>
          <w:sz w:val="24"/>
          <w:szCs w:val="24"/>
          <w:u w:val="single"/>
          <w:lang w:val="en-GB"/>
        </w:rPr>
      </w:pPr>
      <w:r w:rsidRPr="00B23F18">
        <w:rPr>
          <w:rFonts w:cstheme="minorHAnsi"/>
          <w:sz w:val="24"/>
          <w:szCs w:val="24"/>
          <w:u w:val="single"/>
          <w:lang w:val="en-GB"/>
        </w:rPr>
        <w:t>Following functionalities are available and can be opted by the client as per requirement:</w:t>
      </w:r>
    </w:p>
    <w:p w14:paraId="5FCDDF1E" w14:textId="1C4021A2" w:rsidR="003A69FB" w:rsidRPr="00B23F18" w:rsidRDefault="003A69FB" w:rsidP="003A69FB">
      <w:pPr>
        <w:pStyle w:val="ListParagraph"/>
        <w:numPr>
          <w:ilvl w:val="0"/>
          <w:numId w:val="9"/>
        </w:numPr>
        <w:rPr>
          <w:rFonts w:eastAsia="Times New Roman" w:cstheme="minorHAnsi"/>
          <w:b/>
          <w:bCs/>
          <w:sz w:val="24"/>
          <w:szCs w:val="24"/>
          <w:u w:val="single"/>
        </w:rPr>
      </w:pPr>
      <w:proofErr w:type="spellStart"/>
      <w:r w:rsidRPr="00B23F18">
        <w:rPr>
          <w:rFonts w:eastAsia="Times New Roman" w:cstheme="minorHAnsi"/>
          <w:b/>
          <w:bCs/>
          <w:sz w:val="24"/>
          <w:szCs w:val="24"/>
          <w:u w:val="single"/>
        </w:rPr>
        <w:t>Peppol</w:t>
      </w:r>
      <w:proofErr w:type="spellEnd"/>
      <w:r w:rsidRPr="00B23F18">
        <w:rPr>
          <w:rFonts w:eastAsia="Times New Roman" w:cstheme="minorHAnsi"/>
          <w:b/>
          <w:bCs/>
          <w:sz w:val="24"/>
          <w:szCs w:val="24"/>
          <w:u w:val="single"/>
        </w:rPr>
        <w:t xml:space="preserve"> IN ONLY </w:t>
      </w:r>
    </w:p>
    <w:p w14:paraId="19D9C903" w14:textId="4B08D892" w:rsidR="003A69FB" w:rsidRPr="0021325C" w:rsidRDefault="003A69FB" w:rsidP="003A69FB">
      <w:pPr>
        <w:pStyle w:val="ListParagraph"/>
        <w:rPr>
          <w:rFonts w:eastAsia="Times New Roman" w:cstheme="minorHAnsi"/>
          <w:sz w:val="24"/>
          <w:szCs w:val="24"/>
        </w:rPr>
      </w:pPr>
      <w:r w:rsidRPr="0021325C">
        <w:rPr>
          <w:rFonts w:eastAsia="Times New Roman" w:cstheme="minorHAnsi"/>
          <w:sz w:val="24"/>
          <w:szCs w:val="24"/>
        </w:rPr>
        <w:t xml:space="preserve">Here E-Invoices (UBLs) will be received </w:t>
      </w:r>
      <w:r w:rsidR="0021325C" w:rsidRPr="0021325C">
        <w:rPr>
          <w:rFonts w:eastAsia="Times New Roman" w:cstheme="minorHAnsi"/>
          <w:sz w:val="24"/>
          <w:szCs w:val="24"/>
        </w:rPr>
        <w:t xml:space="preserve">via </w:t>
      </w:r>
      <w:proofErr w:type="spellStart"/>
      <w:r w:rsidR="0021325C" w:rsidRPr="0021325C">
        <w:rPr>
          <w:rFonts w:eastAsia="Times New Roman" w:cstheme="minorHAnsi"/>
          <w:sz w:val="24"/>
          <w:szCs w:val="24"/>
        </w:rPr>
        <w:t>Peppol</w:t>
      </w:r>
      <w:proofErr w:type="spellEnd"/>
      <w:r w:rsidR="0021325C" w:rsidRPr="0021325C">
        <w:rPr>
          <w:rFonts w:eastAsia="Times New Roman" w:cstheme="minorHAnsi"/>
          <w:sz w:val="24"/>
          <w:szCs w:val="24"/>
        </w:rPr>
        <w:t xml:space="preserve"> to client End Point but Outgoing Invoices will be disabled. This can be used as a ‘receiving only’.</w:t>
      </w:r>
    </w:p>
    <w:p w14:paraId="0F50704E" w14:textId="77777777" w:rsidR="0021325C" w:rsidRPr="0021325C" w:rsidRDefault="0021325C" w:rsidP="003A69FB">
      <w:pPr>
        <w:pStyle w:val="ListParagraph"/>
        <w:rPr>
          <w:rFonts w:eastAsia="Times New Roman" w:cstheme="minorHAnsi"/>
          <w:sz w:val="24"/>
          <w:szCs w:val="24"/>
        </w:rPr>
      </w:pPr>
    </w:p>
    <w:p w14:paraId="135C0408" w14:textId="5E2E6369" w:rsidR="003A69FB" w:rsidRPr="00B23F18" w:rsidRDefault="003A69FB" w:rsidP="003A69FB">
      <w:pPr>
        <w:pStyle w:val="ListParagraph"/>
        <w:numPr>
          <w:ilvl w:val="0"/>
          <w:numId w:val="9"/>
        </w:numPr>
        <w:rPr>
          <w:rFonts w:eastAsia="Times New Roman" w:cstheme="minorHAnsi"/>
          <w:b/>
          <w:bCs/>
          <w:sz w:val="24"/>
          <w:szCs w:val="24"/>
          <w:u w:val="single"/>
        </w:rPr>
      </w:pPr>
      <w:proofErr w:type="spellStart"/>
      <w:r w:rsidRPr="00B23F18">
        <w:rPr>
          <w:rFonts w:eastAsia="Times New Roman" w:cstheme="minorHAnsi"/>
          <w:b/>
          <w:bCs/>
          <w:sz w:val="24"/>
          <w:szCs w:val="24"/>
          <w:u w:val="single"/>
        </w:rPr>
        <w:t>Peppol</w:t>
      </w:r>
      <w:proofErr w:type="spellEnd"/>
      <w:r w:rsidRPr="00B23F18">
        <w:rPr>
          <w:rFonts w:eastAsia="Times New Roman" w:cstheme="minorHAnsi"/>
          <w:b/>
          <w:bCs/>
          <w:sz w:val="24"/>
          <w:szCs w:val="24"/>
          <w:u w:val="single"/>
        </w:rPr>
        <w:t xml:space="preserve"> </w:t>
      </w:r>
      <w:r w:rsidR="0021325C" w:rsidRPr="00B23F18">
        <w:rPr>
          <w:rFonts w:eastAsia="Times New Roman" w:cstheme="minorHAnsi"/>
          <w:b/>
          <w:bCs/>
          <w:sz w:val="24"/>
          <w:szCs w:val="24"/>
          <w:u w:val="single"/>
        </w:rPr>
        <w:t xml:space="preserve">IN + </w:t>
      </w:r>
      <w:r w:rsidRPr="00B23F18">
        <w:rPr>
          <w:rFonts w:eastAsia="Times New Roman" w:cstheme="minorHAnsi"/>
          <w:b/>
          <w:bCs/>
          <w:sz w:val="24"/>
          <w:szCs w:val="24"/>
          <w:u w:val="single"/>
        </w:rPr>
        <w:t xml:space="preserve">OUT </w:t>
      </w:r>
    </w:p>
    <w:p w14:paraId="41BF8204" w14:textId="7BDA1AF7" w:rsidR="0021325C" w:rsidRPr="0021325C" w:rsidRDefault="0021325C" w:rsidP="0021325C">
      <w:pPr>
        <w:pStyle w:val="ListParagraph"/>
        <w:rPr>
          <w:rFonts w:eastAsia="Times New Roman" w:cstheme="minorHAnsi"/>
          <w:sz w:val="24"/>
          <w:szCs w:val="24"/>
        </w:rPr>
      </w:pPr>
      <w:r w:rsidRPr="0021325C">
        <w:rPr>
          <w:rFonts w:eastAsia="Times New Roman" w:cstheme="minorHAnsi"/>
          <w:sz w:val="24"/>
          <w:szCs w:val="24"/>
        </w:rPr>
        <w:t xml:space="preserve">Here E-Invoices (UBLs) will be received and can also be sent to any contact’s End Point via </w:t>
      </w:r>
      <w:proofErr w:type="spellStart"/>
      <w:r w:rsidRPr="0021325C">
        <w:rPr>
          <w:rFonts w:eastAsia="Times New Roman" w:cstheme="minorHAnsi"/>
          <w:sz w:val="24"/>
          <w:szCs w:val="24"/>
        </w:rPr>
        <w:t>Peppol</w:t>
      </w:r>
      <w:proofErr w:type="spellEnd"/>
      <w:r w:rsidRPr="0021325C">
        <w:rPr>
          <w:rFonts w:eastAsia="Times New Roman" w:cstheme="minorHAnsi"/>
          <w:sz w:val="24"/>
          <w:szCs w:val="24"/>
        </w:rPr>
        <w:t xml:space="preserve">. This is the full functionality of </w:t>
      </w:r>
      <w:proofErr w:type="spellStart"/>
      <w:r w:rsidRPr="0021325C">
        <w:rPr>
          <w:rFonts w:eastAsia="Times New Roman" w:cstheme="minorHAnsi"/>
          <w:sz w:val="24"/>
          <w:szCs w:val="24"/>
        </w:rPr>
        <w:t>Peppol</w:t>
      </w:r>
      <w:proofErr w:type="spellEnd"/>
      <w:r w:rsidRPr="0021325C">
        <w:rPr>
          <w:rFonts w:eastAsia="Times New Roman" w:cstheme="minorHAnsi"/>
          <w:sz w:val="24"/>
          <w:szCs w:val="24"/>
        </w:rPr>
        <w:t xml:space="preserve"> digital ecosystem.</w:t>
      </w:r>
    </w:p>
    <w:p w14:paraId="11C848F4" w14:textId="77777777" w:rsidR="0021325C" w:rsidRPr="0021325C" w:rsidRDefault="0021325C" w:rsidP="0021325C">
      <w:pPr>
        <w:pStyle w:val="ListParagraph"/>
        <w:rPr>
          <w:rFonts w:eastAsia="Times New Roman" w:cstheme="minorHAnsi"/>
          <w:sz w:val="24"/>
          <w:szCs w:val="24"/>
        </w:rPr>
      </w:pPr>
    </w:p>
    <w:p w14:paraId="22E10273" w14:textId="4BA362D3" w:rsidR="003A69FB" w:rsidRPr="00B23F18" w:rsidRDefault="003A69FB" w:rsidP="003A69FB">
      <w:pPr>
        <w:pStyle w:val="ListParagraph"/>
        <w:numPr>
          <w:ilvl w:val="0"/>
          <w:numId w:val="9"/>
        </w:numPr>
        <w:rPr>
          <w:rFonts w:eastAsia="Times New Roman" w:cstheme="minorHAnsi"/>
          <w:b/>
          <w:bCs/>
          <w:sz w:val="24"/>
          <w:szCs w:val="24"/>
          <w:u w:val="single"/>
        </w:rPr>
      </w:pPr>
      <w:proofErr w:type="spellStart"/>
      <w:r w:rsidRPr="00B23F18">
        <w:rPr>
          <w:rFonts w:eastAsia="Times New Roman" w:cstheme="minorHAnsi"/>
          <w:b/>
          <w:bCs/>
          <w:sz w:val="24"/>
          <w:szCs w:val="24"/>
          <w:u w:val="single"/>
        </w:rPr>
        <w:t>Peppol</w:t>
      </w:r>
      <w:proofErr w:type="spellEnd"/>
      <w:r w:rsidRPr="00B23F18">
        <w:rPr>
          <w:rFonts w:eastAsia="Times New Roman" w:cstheme="minorHAnsi"/>
          <w:b/>
          <w:bCs/>
          <w:sz w:val="24"/>
          <w:szCs w:val="24"/>
          <w:u w:val="single"/>
        </w:rPr>
        <w:t xml:space="preserve"> first, email second</w:t>
      </w:r>
    </w:p>
    <w:p w14:paraId="3F228AA2" w14:textId="68B68A61" w:rsidR="0021325C" w:rsidRPr="0021325C" w:rsidRDefault="0021325C" w:rsidP="0021325C">
      <w:pPr>
        <w:pStyle w:val="ListParagraph"/>
        <w:rPr>
          <w:rFonts w:eastAsia="Times New Roman" w:cstheme="minorHAnsi"/>
          <w:sz w:val="24"/>
          <w:szCs w:val="24"/>
        </w:rPr>
      </w:pPr>
      <w:r w:rsidRPr="0021325C">
        <w:rPr>
          <w:rFonts w:eastAsia="Times New Roman" w:cstheme="minorHAnsi"/>
          <w:sz w:val="24"/>
          <w:szCs w:val="24"/>
        </w:rPr>
        <w:t xml:space="preserve">Further to B), here, E-Invoices (UBLs) will be shared via </w:t>
      </w:r>
      <w:proofErr w:type="spellStart"/>
      <w:r w:rsidRPr="0021325C">
        <w:rPr>
          <w:rFonts w:eastAsia="Times New Roman" w:cstheme="minorHAnsi"/>
          <w:sz w:val="24"/>
          <w:szCs w:val="24"/>
        </w:rPr>
        <w:t>Peppol</w:t>
      </w:r>
      <w:proofErr w:type="spellEnd"/>
      <w:r w:rsidRPr="0021325C">
        <w:rPr>
          <w:rFonts w:eastAsia="Times New Roman" w:cstheme="minorHAnsi"/>
          <w:sz w:val="24"/>
          <w:szCs w:val="24"/>
        </w:rPr>
        <w:t xml:space="preserve"> to contacts (1</w:t>
      </w:r>
      <w:r w:rsidRPr="0021325C">
        <w:rPr>
          <w:rFonts w:eastAsia="Times New Roman" w:cstheme="minorHAnsi"/>
          <w:sz w:val="24"/>
          <w:szCs w:val="24"/>
          <w:vertAlign w:val="superscript"/>
        </w:rPr>
        <w:t>st</w:t>
      </w:r>
      <w:r w:rsidRPr="0021325C">
        <w:rPr>
          <w:rFonts w:eastAsia="Times New Roman" w:cstheme="minorHAnsi"/>
          <w:sz w:val="24"/>
          <w:szCs w:val="24"/>
        </w:rPr>
        <w:t xml:space="preserve"> </w:t>
      </w:r>
      <w:proofErr w:type="spellStart"/>
      <w:r w:rsidRPr="0021325C">
        <w:rPr>
          <w:rFonts w:eastAsia="Times New Roman" w:cstheme="minorHAnsi"/>
          <w:sz w:val="24"/>
          <w:szCs w:val="24"/>
        </w:rPr>
        <w:t>prio</w:t>
      </w:r>
      <w:proofErr w:type="spellEnd"/>
      <w:r w:rsidRPr="0021325C">
        <w:rPr>
          <w:rFonts w:eastAsia="Times New Roman" w:cstheme="minorHAnsi"/>
          <w:sz w:val="24"/>
          <w:szCs w:val="24"/>
        </w:rPr>
        <w:t xml:space="preserve">), if the contact is not present on </w:t>
      </w:r>
      <w:proofErr w:type="spellStart"/>
      <w:r w:rsidRPr="0021325C">
        <w:rPr>
          <w:rFonts w:eastAsia="Times New Roman" w:cstheme="minorHAnsi"/>
          <w:sz w:val="24"/>
          <w:szCs w:val="24"/>
        </w:rPr>
        <w:t>Peppol</w:t>
      </w:r>
      <w:proofErr w:type="spellEnd"/>
      <w:r w:rsidRPr="0021325C">
        <w:rPr>
          <w:rFonts w:eastAsia="Times New Roman" w:cstheme="minorHAnsi"/>
          <w:sz w:val="24"/>
          <w:szCs w:val="24"/>
        </w:rPr>
        <w:t>, the E-Invoice (UBL) will be delivered via E-mail. This completes the link for all clients and acts as a one stop solution</w:t>
      </w:r>
    </w:p>
    <w:p w14:paraId="4CF070C1" w14:textId="77777777" w:rsidR="0021325C" w:rsidRPr="0021325C" w:rsidRDefault="0021325C" w:rsidP="0021325C">
      <w:pPr>
        <w:pStyle w:val="ListParagraph"/>
        <w:rPr>
          <w:rFonts w:eastAsia="Times New Roman" w:cstheme="minorHAnsi"/>
          <w:sz w:val="24"/>
          <w:szCs w:val="24"/>
        </w:rPr>
      </w:pPr>
    </w:p>
    <w:p w14:paraId="5BBBED9F" w14:textId="78449562" w:rsidR="0021325C" w:rsidRPr="00B23F18" w:rsidRDefault="0021325C" w:rsidP="003A69FB">
      <w:pPr>
        <w:pStyle w:val="ListParagraph"/>
        <w:numPr>
          <w:ilvl w:val="0"/>
          <w:numId w:val="9"/>
        </w:numPr>
        <w:rPr>
          <w:rFonts w:eastAsia="Times New Roman" w:cstheme="minorHAnsi"/>
          <w:b/>
          <w:bCs/>
          <w:sz w:val="24"/>
          <w:szCs w:val="24"/>
          <w:u w:val="single"/>
        </w:rPr>
      </w:pPr>
      <w:r w:rsidRPr="00B23F18">
        <w:rPr>
          <w:rFonts w:eastAsia="Times New Roman" w:cstheme="minorHAnsi"/>
          <w:b/>
          <w:bCs/>
          <w:sz w:val="24"/>
          <w:szCs w:val="24"/>
          <w:u w:val="single"/>
        </w:rPr>
        <w:t>Onboarding campaign for contacts</w:t>
      </w:r>
    </w:p>
    <w:p w14:paraId="11F6808A" w14:textId="76FD1585" w:rsidR="003A69FB" w:rsidRPr="0021325C" w:rsidRDefault="0021325C" w:rsidP="0021325C">
      <w:pPr>
        <w:pStyle w:val="ListParagraph"/>
        <w:rPr>
          <w:rFonts w:eastAsia="Times New Roman" w:cstheme="minorHAnsi"/>
          <w:sz w:val="24"/>
          <w:szCs w:val="24"/>
        </w:rPr>
      </w:pPr>
      <w:r w:rsidRPr="0021325C">
        <w:rPr>
          <w:rFonts w:eastAsia="Times New Roman" w:cstheme="minorHAnsi"/>
          <w:sz w:val="24"/>
          <w:szCs w:val="24"/>
        </w:rPr>
        <w:t xml:space="preserve">Further to C), those contacts which are not present on </w:t>
      </w:r>
      <w:proofErr w:type="spellStart"/>
      <w:r w:rsidRPr="0021325C">
        <w:rPr>
          <w:rFonts w:eastAsia="Times New Roman" w:cstheme="minorHAnsi"/>
          <w:sz w:val="24"/>
          <w:szCs w:val="24"/>
        </w:rPr>
        <w:t>Peppol</w:t>
      </w:r>
      <w:proofErr w:type="spellEnd"/>
      <w:r w:rsidRPr="0021325C">
        <w:rPr>
          <w:rFonts w:eastAsia="Times New Roman" w:cstheme="minorHAnsi"/>
          <w:sz w:val="24"/>
          <w:szCs w:val="24"/>
        </w:rPr>
        <w:t xml:space="preserve"> can be onboarded via </w:t>
      </w:r>
      <w:proofErr w:type="spellStart"/>
      <w:r w:rsidRPr="0021325C">
        <w:rPr>
          <w:rFonts w:eastAsia="Times New Roman" w:cstheme="minorHAnsi"/>
          <w:sz w:val="24"/>
          <w:szCs w:val="24"/>
        </w:rPr>
        <w:t>SmartPeppol</w:t>
      </w:r>
      <w:proofErr w:type="spellEnd"/>
      <w:r w:rsidRPr="0021325C">
        <w:rPr>
          <w:rFonts w:eastAsia="Times New Roman" w:cstheme="minorHAnsi"/>
          <w:sz w:val="24"/>
          <w:szCs w:val="24"/>
        </w:rPr>
        <w:t xml:space="preserve"> and can start using </w:t>
      </w:r>
      <w:proofErr w:type="spellStart"/>
      <w:r w:rsidRPr="0021325C">
        <w:rPr>
          <w:rFonts w:eastAsia="Times New Roman" w:cstheme="minorHAnsi"/>
          <w:sz w:val="24"/>
          <w:szCs w:val="24"/>
        </w:rPr>
        <w:t>Peppol</w:t>
      </w:r>
      <w:proofErr w:type="spellEnd"/>
      <w:r w:rsidRPr="0021325C">
        <w:rPr>
          <w:rFonts w:eastAsia="Times New Roman" w:cstheme="minorHAnsi"/>
          <w:sz w:val="24"/>
          <w:szCs w:val="24"/>
        </w:rPr>
        <w:t xml:space="preserve"> functionality.</w:t>
      </w:r>
    </w:p>
    <w:p w14:paraId="0089FCCC" w14:textId="77777777" w:rsidR="003A69FB" w:rsidRDefault="003A69FB" w:rsidP="00573898">
      <w:pPr>
        <w:rPr>
          <w:rFonts w:ascii="Times New Roman" w:hAnsi="Times New Roman" w:cs="Times New Roman"/>
          <w:color w:val="000000"/>
          <w:sz w:val="23"/>
          <w:szCs w:val="23"/>
          <w:shd w:val="clear" w:color="auto" w:fill="FFFFFF"/>
        </w:rPr>
      </w:pPr>
    </w:p>
    <w:p w14:paraId="68454BC5" w14:textId="77777777" w:rsidR="00B23F18" w:rsidRDefault="00B23F18" w:rsidP="00573898">
      <w:pPr>
        <w:rPr>
          <w:rFonts w:ascii="Times New Roman" w:hAnsi="Times New Roman" w:cs="Times New Roman"/>
          <w:color w:val="000000"/>
          <w:sz w:val="23"/>
          <w:szCs w:val="23"/>
          <w:shd w:val="clear" w:color="auto" w:fill="FFFFFF"/>
        </w:rPr>
      </w:pPr>
    </w:p>
    <w:p w14:paraId="12B0955E" w14:textId="77777777" w:rsidR="00B23F18" w:rsidRDefault="00B23F18" w:rsidP="00573898">
      <w:pPr>
        <w:rPr>
          <w:rFonts w:ascii="Times New Roman" w:hAnsi="Times New Roman" w:cs="Times New Roman"/>
          <w:color w:val="000000"/>
          <w:sz w:val="23"/>
          <w:szCs w:val="23"/>
          <w:shd w:val="clear" w:color="auto" w:fill="FFFFFF"/>
        </w:rPr>
      </w:pPr>
    </w:p>
    <w:p w14:paraId="753AD8DF" w14:textId="77777777" w:rsidR="00B23F18" w:rsidRDefault="00B23F18" w:rsidP="00573898">
      <w:pPr>
        <w:rPr>
          <w:rFonts w:ascii="Times New Roman" w:hAnsi="Times New Roman" w:cs="Times New Roman"/>
          <w:color w:val="000000"/>
          <w:sz w:val="23"/>
          <w:szCs w:val="23"/>
          <w:shd w:val="clear" w:color="auto" w:fill="FFFFFF"/>
        </w:rPr>
      </w:pPr>
    </w:p>
    <w:p w14:paraId="4F89D511" w14:textId="77777777" w:rsidR="00B23F18" w:rsidRDefault="00B23F18" w:rsidP="00573898">
      <w:pPr>
        <w:rPr>
          <w:rFonts w:ascii="Times New Roman" w:hAnsi="Times New Roman" w:cs="Times New Roman"/>
          <w:color w:val="000000"/>
          <w:sz w:val="23"/>
          <w:szCs w:val="23"/>
          <w:shd w:val="clear" w:color="auto" w:fill="FFFFFF"/>
        </w:rPr>
      </w:pPr>
    </w:p>
    <w:p w14:paraId="7F099193" w14:textId="77777777" w:rsidR="00B23F18" w:rsidRDefault="00B23F18" w:rsidP="00573898">
      <w:pPr>
        <w:rPr>
          <w:rFonts w:ascii="Times New Roman" w:hAnsi="Times New Roman" w:cs="Times New Roman"/>
          <w:color w:val="000000"/>
          <w:sz w:val="23"/>
          <w:szCs w:val="23"/>
          <w:shd w:val="clear" w:color="auto" w:fill="FFFFFF"/>
        </w:rPr>
      </w:pPr>
    </w:p>
    <w:p w14:paraId="3B3C496C" w14:textId="77777777" w:rsidR="00B23F18" w:rsidRDefault="00B23F18" w:rsidP="00573898">
      <w:pPr>
        <w:rPr>
          <w:rFonts w:ascii="Times New Roman" w:hAnsi="Times New Roman" w:cs="Times New Roman"/>
          <w:color w:val="000000"/>
          <w:sz w:val="23"/>
          <w:szCs w:val="23"/>
          <w:shd w:val="clear" w:color="auto" w:fill="FFFFFF"/>
        </w:rPr>
      </w:pPr>
    </w:p>
    <w:p w14:paraId="3C3E8348" w14:textId="77777777" w:rsidR="00B23F18" w:rsidRDefault="00B23F18" w:rsidP="00573898">
      <w:pPr>
        <w:rPr>
          <w:rFonts w:ascii="Times New Roman" w:hAnsi="Times New Roman" w:cs="Times New Roman"/>
          <w:color w:val="000000"/>
          <w:sz w:val="23"/>
          <w:szCs w:val="23"/>
          <w:shd w:val="clear" w:color="auto" w:fill="FFFFFF"/>
        </w:rPr>
      </w:pPr>
    </w:p>
    <w:p w14:paraId="701B6780" w14:textId="77777777" w:rsidR="00B23F18" w:rsidRDefault="00B23F18" w:rsidP="00573898">
      <w:pPr>
        <w:rPr>
          <w:rFonts w:ascii="Times New Roman" w:hAnsi="Times New Roman" w:cs="Times New Roman"/>
          <w:color w:val="000000"/>
          <w:sz w:val="23"/>
          <w:szCs w:val="23"/>
          <w:shd w:val="clear" w:color="auto" w:fill="FFFFFF"/>
        </w:rPr>
      </w:pPr>
    </w:p>
    <w:p w14:paraId="04C9AD6A" w14:textId="77777777" w:rsidR="00B23F18" w:rsidRDefault="00B23F18" w:rsidP="00573898">
      <w:pPr>
        <w:rPr>
          <w:rFonts w:ascii="Times New Roman" w:hAnsi="Times New Roman" w:cs="Times New Roman"/>
          <w:color w:val="000000"/>
          <w:sz w:val="23"/>
          <w:szCs w:val="23"/>
          <w:shd w:val="clear" w:color="auto" w:fill="FFFFFF"/>
        </w:rPr>
      </w:pPr>
    </w:p>
    <w:p w14:paraId="1657F3D5" w14:textId="77777777" w:rsidR="00B23F18" w:rsidRDefault="00B23F18" w:rsidP="00573898">
      <w:pPr>
        <w:rPr>
          <w:rFonts w:ascii="Times New Roman" w:hAnsi="Times New Roman" w:cs="Times New Roman"/>
          <w:color w:val="000000"/>
          <w:sz w:val="23"/>
          <w:szCs w:val="23"/>
          <w:shd w:val="clear" w:color="auto" w:fill="FFFFFF"/>
        </w:rPr>
      </w:pPr>
    </w:p>
    <w:p w14:paraId="44102D4D" w14:textId="77777777" w:rsidR="00B23F18" w:rsidRDefault="00B23F18" w:rsidP="00573898">
      <w:pPr>
        <w:rPr>
          <w:rFonts w:ascii="Times New Roman" w:hAnsi="Times New Roman" w:cs="Times New Roman"/>
          <w:color w:val="000000"/>
          <w:sz w:val="23"/>
          <w:szCs w:val="23"/>
          <w:shd w:val="clear" w:color="auto" w:fill="FFFFFF"/>
        </w:rPr>
      </w:pPr>
    </w:p>
    <w:p w14:paraId="77B5E874" w14:textId="77777777" w:rsidR="00B23F18" w:rsidRDefault="00B23F18" w:rsidP="00573898">
      <w:pPr>
        <w:rPr>
          <w:rFonts w:ascii="Times New Roman" w:hAnsi="Times New Roman" w:cs="Times New Roman"/>
          <w:color w:val="000000"/>
          <w:sz w:val="23"/>
          <w:szCs w:val="23"/>
          <w:shd w:val="clear" w:color="auto" w:fill="FFFFFF"/>
        </w:rPr>
      </w:pPr>
    </w:p>
    <w:p w14:paraId="7BDA2F70" w14:textId="77777777" w:rsidR="00B23F18" w:rsidRDefault="00B23F18" w:rsidP="00573898">
      <w:pPr>
        <w:rPr>
          <w:rFonts w:ascii="Times New Roman" w:hAnsi="Times New Roman" w:cs="Times New Roman"/>
          <w:color w:val="000000"/>
          <w:sz w:val="23"/>
          <w:szCs w:val="23"/>
          <w:shd w:val="clear" w:color="auto" w:fill="FFFFFF"/>
        </w:rPr>
      </w:pPr>
    </w:p>
    <w:p w14:paraId="4C37D025" w14:textId="200E5530" w:rsidR="003A69FB" w:rsidRDefault="0021325C" w:rsidP="003A69FB">
      <w:pPr>
        <w:pStyle w:val="Heading1"/>
        <w:numPr>
          <w:ilvl w:val="0"/>
          <w:numId w:val="8"/>
        </w:numPr>
      </w:pPr>
      <w:bookmarkStart w:id="4" w:name="_Toc132303420"/>
      <w:r>
        <w:t>Countries Supported</w:t>
      </w:r>
      <w:bookmarkEnd w:id="4"/>
    </w:p>
    <w:p w14:paraId="10911031" w14:textId="77777777" w:rsidR="0021325C" w:rsidRPr="0021325C" w:rsidRDefault="0021325C" w:rsidP="0021325C">
      <w:pPr>
        <w:rPr>
          <w:rFonts w:eastAsia="Times New Roman" w:cstheme="minorHAnsi"/>
          <w:sz w:val="24"/>
          <w:szCs w:val="24"/>
        </w:rPr>
      </w:pPr>
    </w:p>
    <w:p w14:paraId="0A58AFD8" w14:textId="075E9656" w:rsidR="0021325C" w:rsidRPr="0021325C" w:rsidRDefault="0021325C" w:rsidP="00573898">
      <w:pPr>
        <w:rPr>
          <w:rFonts w:eastAsia="Times New Roman" w:cstheme="minorHAnsi"/>
          <w:sz w:val="24"/>
          <w:szCs w:val="24"/>
          <w:u w:val="single"/>
        </w:rPr>
      </w:pPr>
      <w:r w:rsidRPr="0021325C">
        <w:rPr>
          <w:rFonts w:eastAsia="Times New Roman" w:cstheme="minorHAnsi"/>
          <w:sz w:val="24"/>
          <w:szCs w:val="24"/>
          <w:u w:val="single"/>
        </w:rPr>
        <w:t xml:space="preserve">Following is the list of all countries supported for </w:t>
      </w:r>
      <w:proofErr w:type="spellStart"/>
      <w:r w:rsidRPr="0021325C">
        <w:rPr>
          <w:rFonts w:eastAsia="Times New Roman" w:cstheme="minorHAnsi"/>
          <w:sz w:val="24"/>
          <w:szCs w:val="24"/>
          <w:u w:val="single"/>
        </w:rPr>
        <w:t>SmartPeppol</w:t>
      </w:r>
      <w:proofErr w:type="spellEnd"/>
      <w:r w:rsidRPr="0021325C">
        <w:rPr>
          <w:rFonts w:eastAsia="Times New Roman" w:cstheme="minorHAnsi"/>
          <w:sz w:val="24"/>
          <w:szCs w:val="24"/>
          <w:u w:val="single"/>
        </w:rPr>
        <w:t xml:space="preserve"> portal:</w:t>
      </w:r>
    </w:p>
    <w:p w14:paraId="1A99BB9C"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Albania</w:t>
      </w:r>
    </w:p>
    <w:p w14:paraId="16BF10DD"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Andorra</w:t>
      </w:r>
    </w:p>
    <w:p w14:paraId="3AF6A2CF"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Australia</w:t>
      </w:r>
    </w:p>
    <w:p w14:paraId="22D0C5B4"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Belgium</w:t>
      </w:r>
    </w:p>
    <w:p w14:paraId="3E3D5073"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Bosnia and Herzegovina</w:t>
      </w:r>
    </w:p>
    <w:p w14:paraId="51441F3F"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Bulgaria</w:t>
      </w:r>
    </w:p>
    <w:p w14:paraId="3D6F9B10"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Cyprus</w:t>
      </w:r>
    </w:p>
    <w:p w14:paraId="7D9C9338"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Denmark</w:t>
      </w:r>
    </w:p>
    <w:p w14:paraId="7AC8C673"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Germany</w:t>
      </w:r>
    </w:p>
    <w:p w14:paraId="03721468" w14:textId="77777777" w:rsidR="0021325C" w:rsidRPr="0021325C" w:rsidRDefault="0021325C" w:rsidP="0021325C">
      <w:pPr>
        <w:pStyle w:val="ListParagraph"/>
        <w:numPr>
          <w:ilvl w:val="0"/>
          <w:numId w:val="7"/>
        </w:numPr>
        <w:rPr>
          <w:rFonts w:eastAsia="Times New Roman" w:cstheme="minorHAnsi"/>
          <w:sz w:val="24"/>
          <w:szCs w:val="24"/>
        </w:rPr>
      </w:pPr>
      <w:proofErr w:type="spellStart"/>
      <w:r w:rsidRPr="0021325C">
        <w:rPr>
          <w:rFonts w:eastAsia="Times New Roman" w:cstheme="minorHAnsi"/>
          <w:sz w:val="24"/>
          <w:szCs w:val="24"/>
        </w:rPr>
        <w:t>Espagne</w:t>
      </w:r>
      <w:proofErr w:type="spellEnd"/>
    </w:p>
    <w:p w14:paraId="4A85792D"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Estonia</w:t>
      </w:r>
    </w:p>
    <w:p w14:paraId="7D86914E"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Finland</w:t>
      </w:r>
    </w:p>
    <w:p w14:paraId="2E8154FF"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France</w:t>
      </w:r>
    </w:p>
    <w:p w14:paraId="32A697A0"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Greece</w:t>
      </w:r>
    </w:p>
    <w:p w14:paraId="3C139890"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Grand Duchy of Luxembourg</w:t>
      </w:r>
    </w:p>
    <w:p w14:paraId="56D09212"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Hungary</w:t>
      </w:r>
    </w:p>
    <w:p w14:paraId="1A809A80"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Ireland</w:t>
      </w:r>
    </w:p>
    <w:p w14:paraId="52B3F1CC"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Iceland</w:t>
      </w:r>
    </w:p>
    <w:p w14:paraId="5C4FFC05"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Italy</w:t>
      </w:r>
    </w:p>
    <w:p w14:paraId="03842EA7"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Japan</w:t>
      </w:r>
    </w:p>
    <w:p w14:paraId="00FE6030"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Croatia</w:t>
      </w:r>
    </w:p>
    <w:p w14:paraId="39BCC8A9"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Latvia</w:t>
      </w:r>
    </w:p>
    <w:p w14:paraId="1A6AD038"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Liechtenstein</w:t>
      </w:r>
    </w:p>
    <w:p w14:paraId="0EC2A49A"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Lithuania</w:t>
      </w:r>
    </w:p>
    <w:p w14:paraId="5C315A85"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Macedonia</w:t>
      </w:r>
    </w:p>
    <w:p w14:paraId="6C6A9175"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Malta</w:t>
      </w:r>
    </w:p>
    <w:p w14:paraId="4F5B19FB"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Monaco</w:t>
      </w:r>
    </w:p>
    <w:p w14:paraId="7500A259"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The Netherlands</w:t>
      </w:r>
    </w:p>
    <w:p w14:paraId="34612D50"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Norway</w:t>
      </w:r>
    </w:p>
    <w:p w14:paraId="0F142F01"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Austria</w:t>
      </w:r>
    </w:p>
    <w:p w14:paraId="145C0425"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Poland</w:t>
      </w:r>
    </w:p>
    <w:p w14:paraId="2917BD8F"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lastRenderedPageBreak/>
        <w:t>Portugal</w:t>
      </w:r>
    </w:p>
    <w:p w14:paraId="0ECFE0AF"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Republic of Singapore</w:t>
      </w:r>
    </w:p>
    <w:p w14:paraId="57EB42DC"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Romania</w:t>
      </w:r>
    </w:p>
    <w:p w14:paraId="7770CEFB"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San Marino</w:t>
      </w:r>
    </w:p>
    <w:p w14:paraId="3DC163F3"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Slovenia</w:t>
      </w:r>
    </w:p>
    <w:p w14:paraId="3F24495A"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Slovakia</w:t>
      </w:r>
    </w:p>
    <w:p w14:paraId="6E1EE6FF"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Czech Republic</w:t>
      </w:r>
    </w:p>
    <w:p w14:paraId="3290B4A8"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Turkey</w:t>
      </w:r>
    </w:p>
    <w:p w14:paraId="746F59C9"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Vatican CITY</w:t>
      </w:r>
    </w:p>
    <w:p w14:paraId="6ED45C2B"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United Kingdom</w:t>
      </w:r>
    </w:p>
    <w:p w14:paraId="63E0CA0A"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United States</w:t>
      </w:r>
    </w:p>
    <w:p w14:paraId="41B3DB8B"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Sweden</w:t>
      </w:r>
    </w:p>
    <w:p w14:paraId="2BFA2B47" w14:textId="77777777" w:rsidR="0021325C" w:rsidRPr="0021325C" w:rsidRDefault="0021325C" w:rsidP="0021325C">
      <w:pPr>
        <w:pStyle w:val="ListParagraph"/>
        <w:numPr>
          <w:ilvl w:val="0"/>
          <w:numId w:val="7"/>
        </w:numPr>
        <w:rPr>
          <w:rFonts w:eastAsia="Times New Roman" w:cstheme="minorHAnsi"/>
          <w:sz w:val="24"/>
          <w:szCs w:val="24"/>
        </w:rPr>
      </w:pPr>
      <w:r w:rsidRPr="0021325C">
        <w:rPr>
          <w:rFonts w:eastAsia="Times New Roman" w:cstheme="minorHAnsi"/>
          <w:sz w:val="24"/>
          <w:szCs w:val="24"/>
        </w:rPr>
        <w:t>Switzerland</w:t>
      </w:r>
    </w:p>
    <w:p w14:paraId="69D009B0" w14:textId="77777777" w:rsidR="003A69FB" w:rsidRPr="0021325C" w:rsidRDefault="003A69FB" w:rsidP="00573898">
      <w:pPr>
        <w:rPr>
          <w:rFonts w:eastAsia="Times New Roman" w:cstheme="minorHAnsi"/>
          <w:sz w:val="24"/>
          <w:szCs w:val="24"/>
        </w:rPr>
      </w:pPr>
    </w:p>
    <w:p w14:paraId="2D60A404" w14:textId="77777777" w:rsidR="003A69FB" w:rsidRDefault="003A69FB" w:rsidP="00573898">
      <w:pPr>
        <w:rPr>
          <w:rFonts w:eastAsia="Times New Roman" w:cstheme="minorHAnsi"/>
          <w:sz w:val="24"/>
          <w:szCs w:val="24"/>
        </w:rPr>
      </w:pPr>
    </w:p>
    <w:p w14:paraId="139B39BB" w14:textId="77777777" w:rsidR="00074271" w:rsidRDefault="00074271" w:rsidP="00573898">
      <w:pPr>
        <w:rPr>
          <w:rFonts w:eastAsia="Times New Roman" w:cstheme="minorHAnsi"/>
          <w:sz w:val="24"/>
          <w:szCs w:val="24"/>
        </w:rPr>
      </w:pPr>
    </w:p>
    <w:p w14:paraId="0B29EE9C" w14:textId="77777777" w:rsidR="00074271" w:rsidRDefault="00074271" w:rsidP="00573898">
      <w:pPr>
        <w:rPr>
          <w:rFonts w:eastAsia="Times New Roman" w:cstheme="minorHAnsi"/>
          <w:sz w:val="24"/>
          <w:szCs w:val="24"/>
        </w:rPr>
      </w:pPr>
    </w:p>
    <w:p w14:paraId="1EE9CCE8" w14:textId="77777777" w:rsidR="00074271" w:rsidRDefault="00074271" w:rsidP="00573898">
      <w:pPr>
        <w:rPr>
          <w:rFonts w:eastAsia="Times New Roman" w:cstheme="minorHAnsi"/>
          <w:sz w:val="24"/>
          <w:szCs w:val="24"/>
        </w:rPr>
      </w:pPr>
    </w:p>
    <w:p w14:paraId="1F9224DF" w14:textId="77777777" w:rsidR="00074271" w:rsidRDefault="00074271" w:rsidP="00573898">
      <w:pPr>
        <w:rPr>
          <w:rFonts w:eastAsia="Times New Roman" w:cstheme="minorHAnsi"/>
          <w:sz w:val="24"/>
          <w:szCs w:val="24"/>
        </w:rPr>
      </w:pPr>
    </w:p>
    <w:p w14:paraId="5EC06A68" w14:textId="77777777" w:rsidR="00074271" w:rsidRDefault="00074271" w:rsidP="00573898">
      <w:pPr>
        <w:rPr>
          <w:rFonts w:eastAsia="Times New Roman" w:cstheme="minorHAnsi"/>
          <w:sz w:val="24"/>
          <w:szCs w:val="24"/>
        </w:rPr>
      </w:pPr>
    </w:p>
    <w:p w14:paraId="38EE93EA" w14:textId="77777777" w:rsidR="00074271" w:rsidRDefault="00074271" w:rsidP="00573898">
      <w:pPr>
        <w:rPr>
          <w:rFonts w:eastAsia="Times New Roman" w:cstheme="minorHAnsi"/>
          <w:sz w:val="24"/>
          <w:szCs w:val="24"/>
        </w:rPr>
      </w:pPr>
    </w:p>
    <w:p w14:paraId="19131B90" w14:textId="77777777" w:rsidR="00074271" w:rsidRDefault="00074271" w:rsidP="00573898">
      <w:pPr>
        <w:rPr>
          <w:rFonts w:eastAsia="Times New Roman" w:cstheme="minorHAnsi"/>
          <w:sz w:val="24"/>
          <w:szCs w:val="24"/>
        </w:rPr>
      </w:pPr>
    </w:p>
    <w:p w14:paraId="7CEA171F" w14:textId="77777777" w:rsidR="00074271" w:rsidRDefault="00074271" w:rsidP="00573898">
      <w:pPr>
        <w:rPr>
          <w:rFonts w:eastAsia="Times New Roman" w:cstheme="minorHAnsi"/>
          <w:sz w:val="24"/>
          <w:szCs w:val="24"/>
        </w:rPr>
      </w:pPr>
    </w:p>
    <w:p w14:paraId="1D1D7A61" w14:textId="77777777" w:rsidR="00074271" w:rsidRDefault="00074271" w:rsidP="00573898">
      <w:pPr>
        <w:rPr>
          <w:rFonts w:eastAsia="Times New Roman" w:cstheme="minorHAnsi"/>
          <w:sz w:val="24"/>
          <w:szCs w:val="24"/>
        </w:rPr>
      </w:pPr>
    </w:p>
    <w:p w14:paraId="25CCA167" w14:textId="77777777" w:rsidR="00074271" w:rsidRDefault="00074271" w:rsidP="00573898">
      <w:pPr>
        <w:rPr>
          <w:rFonts w:eastAsia="Times New Roman" w:cstheme="minorHAnsi"/>
          <w:sz w:val="24"/>
          <w:szCs w:val="24"/>
        </w:rPr>
      </w:pPr>
    </w:p>
    <w:p w14:paraId="03596A94" w14:textId="77777777" w:rsidR="00074271" w:rsidRDefault="00074271" w:rsidP="00573898">
      <w:pPr>
        <w:rPr>
          <w:rFonts w:eastAsia="Times New Roman" w:cstheme="minorHAnsi"/>
          <w:sz w:val="24"/>
          <w:szCs w:val="24"/>
        </w:rPr>
      </w:pPr>
    </w:p>
    <w:p w14:paraId="60785DDB" w14:textId="77777777" w:rsidR="00074271" w:rsidRDefault="00074271" w:rsidP="00573898">
      <w:pPr>
        <w:rPr>
          <w:rFonts w:eastAsia="Times New Roman" w:cstheme="minorHAnsi"/>
          <w:sz w:val="24"/>
          <w:szCs w:val="24"/>
        </w:rPr>
      </w:pPr>
    </w:p>
    <w:p w14:paraId="41C34D45" w14:textId="77777777" w:rsidR="00074271" w:rsidRDefault="00074271" w:rsidP="00573898">
      <w:pPr>
        <w:rPr>
          <w:rFonts w:eastAsia="Times New Roman" w:cstheme="minorHAnsi"/>
          <w:sz w:val="24"/>
          <w:szCs w:val="24"/>
        </w:rPr>
      </w:pPr>
    </w:p>
    <w:p w14:paraId="25F87CF8" w14:textId="77777777" w:rsidR="00074271" w:rsidRDefault="00074271" w:rsidP="00573898">
      <w:pPr>
        <w:rPr>
          <w:rFonts w:eastAsia="Times New Roman" w:cstheme="minorHAnsi"/>
          <w:sz w:val="24"/>
          <w:szCs w:val="24"/>
        </w:rPr>
      </w:pPr>
    </w:p>
    <w:p w14:paraId="2C17C7AD" w14:textId="77777777" w:rsidR="00074271" w:rsidRDefault="00074271" w:rsidP="00573898">
      <w:pPr>
        <w:rPr>
          <w:rFonts w:eastAsia="Times New Roman" w:cstheme="minorHAnsi"/>
          <w:sz w:val="24"/>
          <w:szCs w:val="24"/>
        </w:rPr>
      </w:pPr>
    </w:p>
    <w:p w14:paraId="5D4EB498" w14:textId="77777777" w:rsidR="00074271" w:rsidRPr="0021325C" w:rsidRDefault="00074271" w:rsidP="00573898">
      <w:pPr>
        <w:rPr>
          <w:rFonts w:eastAsia="Times New Roman" w:cstheme="minorHAnsi"/>
          <w:sz w:val="24"/>
          <w:szCs w:val="24"/>
        </w:rPr>
      </w:pPr>
    </w:p>
    <w:p w14:paraId="444696D0" w14:textId="77777777" w:rsidR="003A69FB" w:rsidRDefault="003A69FB" w:rsidP="00573898">
      <w:pPr>
        <w:rPr>
          <w:rFonts w:ascii="Times New Roman" w:hAnsi="Times New Roman" w:cs="Times New Roman"/>
          <w:color w:val="000000"/>
          <w:sz w:val="23"/>
          <w:szCs w:val="23"/>
          <w:shd w:val="clear" w:color="auto" w:fill="FFFFFF"/>
        </w:rPr>
      </w:pPr>
    </w:p>
    <w:p w14:paraId="251B7491" w14:textId="6C108611" w:rsidR="003A69FB" w:rsidRDefault="00B23F18" w:rsidP="003A69FB">
      <w:pPr>
        <w:pStyle w:val="Heading1"/>
        <w:numPr>
          <w:ilvl w:val="0"/>
          <w:numId w:val="8"/>
        </w:numPr>
      </w:pPr>
      <w:bookmarkStart w:id="5" w:name="_Toc132303421"/>
      <w:proofErr w:type="spellStart"/>
      <w:r>
        <w:t>SmartPeppol</w:t>
      </w:r>
      <w:proofErr w:type="spellEnd"/>
      <w:r>
        <w:t xml:space="preserve"> Self Registration Flow:</w:t>
      </w:r>
      <w:bookmarkEnd w:id="5"/>
    </w:p>
    <w:p w14:paraId="27633CAD" w14:textId="77777777" w:rsidR="003A69FB" w:rsidRDefault="003A69FB" w:rsidP="00573898">
      <w:pPr>
        <w:rPr>
          <w:rFonts w:ascii="Times New Roman" w:hAnsi="Times New Roman" w:cs="Times New Roman"/>
          <w:color w:val="000000"/>
          <w:sz w:val="23"/>
          <w:szCs w:val="23"/>
          <w:shd w:val="clear" w:color="auto" w:fill="FFFFFF"/>
        </w:rPr>
      </w:pPr>
    </w:p>
    <w:p w14:paraId="7C731497" w14:textId="77777777" w:rsidR="00B23F18" w:rsidRPr="00B23F18" w:rsidRDefault="00B23F18" w:rsidP="00B23F18">
      <w:pPr>
        <w:ind w:left="360"/>
        <w:rPr>
          <w:rFonts w:cstheme="minorHAnsi"/>
          <w:sz w:val="24"/>
          <w:szCs w:val="24"/>
          <w:lang w:val="en-GB"/>
        </w:rPr>
      </w:pPr>
      <w:r w:rsidRPr="00B23F18">
        <w:rPr>
          <w:rFonts w:cstheme="minorHAnsi"/>
          <w:sz w:val="24"/>
          <w:szCs w:val="24"/>
          <w:lang w:val="en-GB"/>
        </w:rPr>
        <w:t>Clients can subscribe to our PEPPOL services using the following link,</w:t>
      </w:r>
    </w:p>
    <w:p w14:paraId="1E5E24FC" w14:textId="1CBDA3FA" w:rsidR="00B23F18" w:rsidRPr="00B23F18" w:rsidRDefault="00000000" w:rsidP="00B23F18">
      <w:pPr>
        <w:ind w:left="360"/>
        <w:rPr>
          <w:rFonts w:cstheme="minorHAnsi"/>
          <w:color w:val="2E74B5" w:themeColor="accent1" w:themeShade="BF"/>
          <w:sz w:val="24"/>
          <w:szCs w:val="24"/>
          <w:lang w:val="en-GB"/>
        </w:rPr>
      </w:pPr>
      <w:hyperlink r:id="rId16" w:history="1">
        <w:r w:rsidR="00B23F18" w:rsidRPr="00B23F18">
          <w:rPr>
            <w:rFonts w:cstheme="minorHAnsi"/>
            <w:color w:val="2E74B5" w:themeColor="accent1" w:themeShade="BF"/>
            <w:sz w:val="24"/>
            <w:szCs w:val="24"/>
            <w:lang w:val="en-GB"/>
          </w:rPr>
          <w:t>https://app.smartpeppol.com/nl-NL/signin</w:t>
        </w:r>
      </w:hyperlink>
    </w:p>
    <w:p w14:paraId="572DD768" w14:textId="77777777" w:rsidR="00B23F18" w:rsidRPr="00B23F18" w:rsidRDefault="00B23F18" w:rsidP="00B23F18">
      <w:pPr>
        <w:ind w:left="360"/>
        <w:rPr>
          <w:rFonts w:cstheme="minorHAnsi"/>
          <w:sz w:val="24"/>
          <w:szCs w:val="24"/>
          <w:lang w:val="en-GB"/>
        </w:rPr>
      </w:pPr>
      <w:r w:rsidRPr="00B23F18">
        <w:rPr>
          <w:rFonts w:cstheme="minorHAnsi"/>
          <w:sz w:val="24"/>
          <w:szCs w:val="24"/>
          <w:lang w:val="en-GB"/>
        </w:rPr>
        <w:t xml:space="preserve">This link will help you register yourself to </w:t>
      </w:r>
      <w:proofErr w:type="spellStart"/>
      <w:r w:rsidRPr="00B23F18">
        <w:rPr>
          <w:rFonts w:cstheme="minorHAnsi"/>
          <w:sz w:val="24"/>
          <w:szCs w:val="24"/>
          <w:lang w:val="en-GB"/>
        </w:rPr>
        <w:t>Smartbooqing</w:t>
      </w:r>
      <w:proofErr w:type="spellEnd"/>
      <w:r w:rsidRPr="00B23F18">
        <w:rPr>
          <w:rFonts w:cstheme="minorHAnsi"/>
          <w:sz w:val="24"/>
          <w:szCs w:val="24"/>
          <w:lang w:val="en-GB"/>
        </w:rPr>
        <w:t xml:space="preserve"> PEPPOL services and create a user profile for your company. The following page would be displayed, where you can simply click on “Register now” to move forward.</w:t>
      </w:r>
    </w:p>
    <w:p w14:paraId="0A846105" w14:textId="77777777" w:rsidR="003A69FB" w:rsidRDefault="003A69FB" w:rsidP="00573898">
      <w:pPr>
        <w:rPr>
          <w:rFonts w:ascii="Times New Roman" w:hAnsi="Times New Roman" w:cs="Times New Roman"/>
          <w:color w:val="000000"/>
          <w:sz w:val="23"/>
          <w:szCs w:val="23"/>
          <w:shd w:val="clear" w:color="auto" w:fill="FFFFFF"/>
        </w:rPr>
      </w:pPr>
    </w:p>
    <w:p w14:paraId="4949AE0C" w14:textId="77777777" w:rsidR="003A69FB" w:rsidRDefault="003A69FB" w:rsidP="00573898">
      <w:pPr>
        <w:rPr>
          <w:rFonts w:ascii="Times New Roman" w:hAnsi="Times New Roman" w:cs="Times New Roman"/>
          <w:color w:val="000000"/>
          <w:sz w:val="23"/>
          <w:szCs w:val="23"/>
          <w:shd w:val="clear" w:color="auto" w:fill="FFFFFF"/>
        </w:rPr>
      </w:pPr>
    </w:p>
    <w:p w14:paraId="618D9D57" w14:textId="77777777" w:rsidR="003A69FB" w:rsidRDefault="003A69FB" w:rsidP="00573898">
      <w:pPr>
        <w:rPr>
          <w:rFonts w:ascii="Times New Roman" w:hAnsi="Times New Roman" w:cs="Times New Roman"/>
          <w:color w:val="000000"/>
          <w:sz w:val="23"/>
          <w:szCs w:val="23"/>
          <w:shd w:val="clear" w:color="auto" w:fill="FFFFFF"/>
        </w:rPr>
      </w:pPr>
    </w:p>
    <w:p w14:paraId="59A2DBB3" w14:textId="77777777" w:rsidR="00B23F18" w:rsidRDefault="00B23F18" w:rsidP="00573898">
      <w:pPr>
        <w:rPr>
          <w:rFonts w:ascii="Times New Roman" w:hAnsi="Times New Roman" w:cs="Times New Roman"/>
          <w:color w:val="000000"/>
          <w:sz w:val="23"/>
          <w:szCs w:val="23"/>
          <w:shd w:val="clear" w:color="auto" w:fill="FFFFFF"/>
        </w:rPr>
      </w:pPr>
    </w:p>
    <w:p w14:paraId="60082A29" w14:textId="77777777" w:rsidR="00B23F18" w:rsidRDefault="00B23F18" w:rsidP="00573898">
      <w:pPr>
        <w:rPr>
          <w:rFonts w:ascii="Times New Roman" w:hAnsi="Times New Roman" w:cs="Times New Roman"/>
          <w:color w:val="000000"/>
          <w:sz w:val="23"/>
          <w:szCs w:val="23"/>
          <w:shd w:val="clear" w:color="auto" w:fill="FFFFFF"/>
        </w:rPr>
      </w:pPr>
    </w:p>
    <w:p w14:paraId="08A6A185" w14:textId="77777777" w:rsidR="00B23F18" w:rsidRDefault="00B23F18" w:rsidP="00573898">
      <w:pPr>
        <w:rPr>
          <w:rFonts w:ascii="Times New Roman" w:hAnsi="Times New Roman" w:cs="Times New Roman"/>
          <w:color w:val="000000"/>
          <w:sz w:val="23"/>
          <w:szCs w:val="23"/>
          <w:shd w:val="clear" w:color="auto" w:fill="FFFFFF"/>
        </w:rPr>
      </w:pPr>
    </w:p>
    <w:p w14:paraId="3EA84BE2" w14:textId="77777777" w:rsidR="00B23F18" w:rsidRDefault="00B23F18" w:rsidP="00573898">
      <w:pPr>
        <w:rPr>
          <w:rFonts w:ascii="Times New Roman" w:hAnsi="Times New Roman" w:cs="Times New Roman"/>
          <w:color w:val="000000"/>
          <w:sz w:val="23"/>
          <w:szCs w:val="23"/>
          <w:shd w:val="clear" w:color="auto" w:fill="FFFFFF"/>
        </w:rPr>
      </w:pPr>
    </w:p>
    <w:p w14:paraId="4D997278" w14:textId="77777777" w:rsidR="00B23F18" w:rsidRDefault="00B23F18" w:rsidP="00573898">
      <w:pPr>
        <w:rPr>
          <w:rFonts w:ascii="Times New Roman" w:hAnsi="Times New Roman" w:cs="Times New Roman"/>
          <w:color w:val="000000"/>
          <w:sz w:val="23"/>
          <w:szCs w:val="23"/>
          <w:shd w:val="clear" w:color="auto" w:fill="FFFFFF"/>
        </w:rPr>
      </w:pPr>
    </w:p>
    <w:p w14:paraId="4D261BE9" w14:textId="77777777" w:rsidR="00B23F18" w:rsidRDefault="00B23F18" w:rsidP="00573898">
      <w:pPr>
        <w:rPr>
          <w:rFonts w:ascii="Times New Roman" w:hAnsi="Times New Roman" w:cs="Times New Roman"/>
          <w:color w:val="000000"/>
          <w:sz w:val="23"/>
          <w:szCs w:val="23"/>
          <w:shd w:val="clear" w:color="auto" w:fill="FFFFFF"/>
        </w:rPr>
      </w:pPr>
    </w:p>
    <w:p w14:paraId="6CD34910" w14:textId="77777777" w:rsidR="00B23F18" w:rsidRDefault="00B23F18" w:rsidP="00573898">
      <w:pPr>
        <w:rPr>
          <w:rFonts w:ascii="Times New Roman" w:hAnsi="Times New Roman" w:cs="Times New Roman"/>
          <w:color w:val="000000"/>
          <w:sz w:val="23"/>
          <w:szCs w:val="23"/>
          <w:shd w:val="clear" w:color="auto" w:fill="FFFFFF"/>
        </w:rPr>
      </w:pPr>
    </w:p>
    <w:p w14:paraId="19854466" w14:textId="77777777" w:rsidR="00B23F18" w:rsidRDefault="00B23F18" w:rsidP="00573898">
      <w:pPr>
        <w:rPr>
          <w:rFonts w:ascii="Times New Roman" w:hAnsi="Times New Roman" w:cs="Times New Roman"/>
          <w:color w:val="000000"/>
          <w:sz w:val="23"/>
          <w:szCs w:val="23"/>
          <w:shd w:val="clear" w:color="auto" w:fill="FFFFFF"/>
        </w:rPr>
      </w:pPr>
    </w:p>
    <w:p w14:paraId="47786CD3" w14:textId="77777777" w:rsidR="00B23F18" w:rsidRDefault="00B23F18" w:rsidP="00573898">
      <w:pPr>
        <w:rPr>
          <w:rFonts w:ascii="Times New Roman" w:hAnsi="Times New Roman" w:cs="Times New Roman"/>
          <w:color w:val="000000"/>
          <w:sz w:val="23"/>
          <w:szCs w:val="23"/>
          <w:shd w:val="clear" w:color="auto" w:fill="FFFFFF"/>
        </w:rPr>
      </w:pPr>
    </w:p>
    <w:p w14:paraId="2F4A315C" w14:textId="77777777" w:rsidR="00B23F18" w:rsidRDefault="00B23F18" w:rsidP="00573898">
      <w:pPr>
        <w:rPr>
          <w:rFonts w:ascii="Times New Roman" w:hAnsi="Times New Roman" w:cs="Times New Roman"/>
          <w:color w:val="000000"/>
          <w:sz w:val="23"/>
          <w:szCs w:val="23"/>
          <w:shd w:val="clear" w:color="auto" w:fill="FFFFFF"/>
        </w:rPr>
      </w:pPr>
    </w:p>
    <w:p w14:paraId="5C02276D" w14:textId="77777777" w:rsidR="00B23F18" w:rsidRDefault="00B23F18" w:rsidP="00573898">
      <w:pPr>
        <w:rPr>
          <w:rFonts w:ascii="Times New Roman" w:hAnsi="Times New Roman" w:cs="Times New Roman"/>
          <w:color w:val="000000"/>
          <w:sz w:val="23"/>
          <w:szCs w:val="23"/>
          <w:shd w:val="clear" w:color="auto" w:fill="FFFFFF"/>
        </w:rPr>
      </w:pPr>
    </w:p>
    <w:p w14:paraId="3B8E59EC" w14:textId="77777777" w:rsidR="00B23F18" w:rsidRDefault="00B23F18" w:rsidP="00573898">
      <w:pPr>
        <w:rPr>
          <w:rFonts w:ascii="Times New Roman" w:hAnsi="Times New Roman" w:cs="Times New Roman"/>
          <w:color w:val="000000"/>
          <w:sz w:val="23"/>
          <w:szCs w:val="23"/>
          <w:shd w:val="clear" w:color="auto" w:fill="FFFFFF"/>
        </w:rPr>
      </w:pPr>
    </w:p>
    <w:p w14:paraId="65D3AEDD" w14:textId="77777777" w:rsidR="00B23F18" w:rsidRDefault="00B23F18" w:rsidP="00573898">
      <w:pPr>
        <w:rPr>
          <w:rFonts w:ascii="Times New Roman" w:hAnsi="Times New Roman" w:cs="Times New Roman"/>
          <w:color w:val="000000"/>
          <w:sz w:val="23"/>
          <w:szCs w:val="23"/>
          <w:shd w:val="clear" w:color="auto" w:fill="FFFFFF"/>
        </w:rPr>
      </w:pPr>
    </w:p>
    <w:p w14:paraId="5F06DC34" w14:textId="77777777" w:rsidR="00B23F18" w:rsidRDefault="00B23F18" w:rsidP="00573898">
      <w:pPr>
        <w:rPr>
          <w:rFonts w:ascii="Times New Roman" w:hAnsi="Times New Roman" w:cs="Times New Roman"/>
          <w:color w:val="000000"/>
          <w:sz w:val="23"/>
          <w:szCs w:val="23"/>
          <w:shd w:val="clear" w:color="auto" w:fill="FFFFFF"/>
        </w:rPr>
      </w:pPr>
    </w:p>
    <w:p w14:paraId="541C989A" w14:textId="77777777" w:rsidR="00B23F18" w:rsidRDefault="00B23F18" w:rsidP="00573898">
      <w:pPr>
        <w:rPr>
          <w:rFonts w:ascii="Times New Roman" w:hAnsi="Times New Roman" w:cs="Times New Roman"/>
          <w:color w:val="000000"/>
          <w:sz w:val="23"/>
          <w:szCs w:val="23"/>
          <w:shd w:val="clear" w:color="auto" w:fill="FFFFFF"/>
        </w:rPr>
      </w:pPr>
    </w:p>
    <w:p w14:paraId="5E197EC6" w14:textId="77777777" w:rsidR="00B23F18" w:rsidRDefault="00B23F18" w:rsidP="00573898">
      <w:pPr>
        <w:rPr>
          <w:rFonts w:ascii="Times New Roman" w:hAnsi="Times New Roman" w:cs="Times New Roman"/>
          <w:color w:val="000000"/>
          <w:sz w:val="23"/>
          <w:szCs w:val="23"/>
          <w:shd w:val="clear" w:color="auto" w:fill="FFFFFF"/>
        </w:rPr>
      </w:pPr>
    </w:p>
    <w:p w14:paraId="7F4D9745" w14:textId="77777777" w:rsidR="00B23F18" w:rsidRDefault="00B23F18" w:rsidP="00573898">
      <w:pPr>
        <w:rPr>
          <w:rFonts w:ascii="Times New Roman" w:hAnsi="Times New Roman" w:cs="Times New Roman"/>
          <w:color w:val="000000"/>
          <w:sz w:val="23"/>
          <w:szCs w:val="23"/>
          <w:shd w:val="clear" w:color="auto" w:fill="FFFFFF"/>
        </w:rPr>
      </w:pPr>
    </w:p>
    <w:p w14:paraId="3CA48E68" w14:textId="20CAC3A5" w:rsidR="00B23F18" w:rsidRDefault="00B23F18" w:rsidP="00B23F18">
      <w:pPr>
        <w:pStyle w:val="Heading1"/>
        <w:numPr>
          <w:ilvl w:val="0"/>
          <w:numId w:val="8"/>
        </w:numPr>
      </w:pPr>
      <w:bookmarkStart w:id="6" w:name="_Toc132303422"/>
      <w:r>
        <w:t xml:space="preserve">Detailed steps to register/ Onboard with </w:t>
      </w:r>
      <w:proofErr w:type="spellStart"/>
      <w:r>
        <w:t>SmartPeppol</w:t>
      </w:r>
      <w:bookmarkEnd w:id="6"/>
      <w:proofErr w:type="spellEnd"/>
    </w:p>
    <w:p w14:paraId="773B09F1" w14:textId="77777777" w:rsidR="00B23F18" w:rsidRDefault="00B23F18" w:rsidP="00B23F18">
      <w:pPr>
        <w:rPr>
          <w:lang w:val="en-GB"/>
        </w:rPr>
      </w:pPr>
    </w:p>
    <w:p w14:paraId="7FDDCACD" w14:textId="195B5C57" w:rsidR="0077450B" w:rsidRPr="00B23F18" w:rsidRDefault="00B23F18" w:rsidP="0077450B">
      <w:pPr>
        <w:rPr>
          <w:rFonts w:cstheme="minorHAnsi"/>
          <w:sz w:val="24"/>
          <w:szCs w:val="24"/>
          <w:lang w:val="en-GB"/>
        </w:rPr>
      </w:pPr>
      <w:r w:rsidRPr="00B23F18">
        <w:rPr>
          <w:rFonts w:cstheme="minorHAnsi"/>
          <w:sz w:val="24"/>
          <w:szCs w:val="24"/>
          <w:lang w:val="en-GB"/>
        </w:rPr>
        <w:t xml:space="preserve">Following steps can guide you to register with </w:t>
      </w:r>
      <w:proofErr w:type="spellStart"/>
      <w:r w:rsidRPr="00B23F18">
        <w:rPr>
          <w:rFonts w:cstheme="minorHAnsi"/>
          <w:sz w:val="24"/>
          <w:szCs w:val="24"/>
          <w:lang w:val="en-GB"/>
        </w:rPr>
        <w:t>SmartPeppol</w:t>
      </w:r>
      <w:proofErr w:type="spellEnd"/>
      <w:r w:rsidRPr="00B23F18">
        <w:rPr>
          <w:rFonts w:cstheme="minorHAnsi"/>
          <w:sz w:val="24"/>
          <w:szCs w:val="24"/>
          <w:lang w:val="en-GB"/>
        </w:rPr>
        <w:t xml:space="preserve"> using the link shared in Step 6:</w:t>
      </w:r>
    </w:p>
    <w:p w14:paraId="2F5BD83E" w14:textId="61352D75" w:rsidR="0077450B" w:rsidRDefault="0077450B" w:rsidP="0077450B">
      <w:pPr>
        <w:rPr>
          <w:rFonts w:ascii="Verdana" w:hAnsi="Verdana"/>
          <w:sz w:val="20"/>
          <w:szCs w:val="20"/>
        </w:rPr>
      </w:pPr>
      <w:r>
        <w:rPr>
          <w:noProof/>
        </w:rPr>
        <w:drawing>
          <wp:inline distT="0" distB="0" distL="0" distR="0" wp14:anchorId="1D504040" wp14:editId="01F9A4D5">
            <wp:extent cx="5943600" cy="4295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95775"/>
                    </a:xfrm>
                    <a:prstGeom prst="rect">
                      <a:avLst/>
                    </a:prstGeom>
                    <a:noFill/>
                    <a:ln>
                      <a:noFill/>
                    </a:ln>
                  </pic:spPr>
                </pic:pic>
              </a:graphicData>
            </a:graphic>
          </wp:inline>
        </w:drawing>
      </w:r>
    </w:p>
    <w:p w14:paraId="718394B8" w14:textId="77777777" w:rsidR="0077450B" w:rsidRDefault="0077450B" w:rsidP="0077450B">
      <w:pPr>
        <w:rPr>
          <w:rFonts w:ascii="Verdana" w:hAnsi="Verdana"/>
          <w:sz w:val="20"/>
          <w:szCs w:val="20"/>
        </w:rPr>
      </w:pPr>
    </w:p>
    <w:p w14:paraId="5FED3AA6" w14:textId="77777777" w:rsidR="0077450B" w:rsidRPr="00B23F18" w:rsidRDefault="0077450B" w:rsidP="0077450B">
      <w:pPr>
        <w:rPr>
          <w:rFonts w:cstheme="minorHAnsi"/>
          <w:sz w:val="24"/>
          <w:szCs w:val="24"/>
          <w:lang w:val="en-GB"/>
        </w:rPr>
      </w:pPr>
      <w:r w:rsidRPr="00B23F18">
        <w:rPr>
          <w:rFonts w:cstheme="minorHAnsi"/>
          <w:sz w:val="24"/>
          <w:szCs w:val="24"/>
          <w:lang w:val="en-GB"/>
        </w:rPr>
        <w:t>Once you have clicked on “Register Now”, you would have to fill in details on the following page.</w:t>
      </w:r>
    </w:p>
    <w:p w14:paraId="2AEFCA0C" w14:textId="6EEC4D39" w:rsidR="0077450B" w:rsidRDefault="00276F01" w:rsidP="0077450B">
      <w:pPr>
        <w:rPr>
          <w:rFonts w:ascii="Verdana" w:hAnsi="Verdana"/>
          <w:sz w:val="20"/>
          <w:szCs w:val="20"/>
        </w:rPr>
      </w:pPr>
      <w:r>
        <w:rPr>
          <w:noProof/>
        </w:rPr>
        <w:lastRenderedPageBreak/>
        <w:drawing>
          <wp:inline distT="0" distB="0" distL="0" distR="0" wp14:anchorId="7A5B85B4" wp14:editId="05F69BD6">
            <wp:extent cx="5943600" cy="4457700"/>
            <wp:effectExtent l="0" t="0" r="0" b="0"/>
            <wp:docPr id="24548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89460" name=""/>
                    <pic:cNvPicPr/>
                  </pic:nvPicPr>
                  <pic:blipFill>
                    <a:blip r:embed="rId18"/>
                    <a:stretch>
                      <a:fillRect/>
                    </a:stretch>
                  </pic:blipFill>
                  <pic:spPr>
                    <a:xfrm>
                      <a:off x="0" y="0"/>
                      <a:ext cx="5943600" cy="4457700"/>
                    </a:xfrm>
                    <a:prstGeom prst="rect">
                      <a:avLst/>
                    </a:prstGeom>
                  </pic:spPr>
                </pic:pic>
              </a:graphicData>
            </a:graphic>
          </wp:inline>
        </w:drawing>
      </w:r>
    </w:p>
    <w:p w14:paraId="4C26FCBC" w14:textId="77777777" w:rsidR="0077450B" w:rsidRPr="00B23F18" w:rsidRDefault="0077450B" w:rsidP="0077450B">
      <w:pPr>
        <w:rPr>
          <w:rFonts w:cstheme="minorHAnsi"/>
          <w:sz w:val="24"/>
          <w:szCs w:val="24"/>
          <w:lang w:val="en-GB"/>
        </w:rPr>
      </w:pPr>
    </w:p>
    <w:p w14:paraId="0EBA91FD" w14:textId="77777777" w:rsidR="0077450B" w:rsidRPr="00B23F18" w:rsidRDefault="0077450B" w:rsidP="0077450B">
      <w:pPr>
        <w:rPr>
          <w:rFonts w:cstheme="minorHAnsi"/>
          <w:sz w:val="24"/>
          <w:szCs w:val="24"/>
          <w:lang w:val="en-GB"/>
        </w:rPr>
      </w:pPr>
      <w:r w:rsidRPr="00B23F18">
        <w:rPr>
          <w:rFonts w:cstheme="minorHAnsi"/>
          <w:sz w:val="24"/>
          <w:szCs w:val="24"/>
          <w:lang w:val="en-GB"/>
        </w:rPr>
        <w:t>A few points to note while filling up the details are:</w:t>
      </w:r>
    </w:p>
    <w:p w14:paraId="267F5AA6" w14:textId="77777777" w:rsidR="0077450B" w:rsidRPr="00B23F18" w:rsidRDefault="0077450B" w:rsidP="0077450B">
      <w:pPr>
        <w:pStyle w:val="ListParagraph"/>
        <w:numPr>
          <w:ilvl w:val="0"/>
          <w:numId w:val="5"/>
        </w:numPr>
        <w:spacing w:line="256" w:lineRule="auto"/>
        <w:rPr>
          <w:rFonts w:cstheme="minorHAnsi"/>
          <w:sz w:val="24"/>
          <w:szCs w:val="24"/>
          <w:lang w:val="en-GB"/>
        </w:rPr>
      </w:pPr>
      <w:r w:rsidRPr="00B23F18">
        <w:rPr>
          <w:rFonts w:cstheme="minorHAnsi"/>
          <w:sz w:val="24"/>
          <w:szCs w:val="24"/>
          <w:lang w:val="en-GB"/>
        </w:rPr>
        <w:t>The email ID and password you enter would be used as credentials for login.</w:t>
      </w:r>
    </w:p>
    <w:p w14:paraId="7EC54D92" w14:textId="77777777" w:rsidR="0077450B" w:rsidRPr="00B23F18" w:rsidRDefault="0077450B" w:rsidP="0077450B">
      <w:pPr>
        <w:pStyle w:val="ListParagraph"/>
        <w:numPr>
          <w:ilvl w:val="0"/>
          <w:numId w:val="5"/>
        </w:numPr>
        <w:spacing w:line="256" w:lineRule="auto"/>
        <w:rPr>
          <w:rFonts w:cstheme="minorHAnsi"/>
          <w:sz w:val="24"/>
          <w:szCs w:val="24"/>
          <w:lang w:val="en-GB"/>
        </w:rPr>
      </w:pPr>
      <w:r w:rsidRPr="00B23F18">
        <w:rPr>
          <w:rFonts w:cstheme="minorHAnsi"/>
          <w:sz w:val="24"/>
          <w:szCs w:val="24"/>
          <w:lang w:val="en-GB"/>
        </w:rPr>
        <w:t>The password should be of a minimum of 8 characters and must include at least 1 uppercase letter, 1 lowercase letter, 1 special character, and 1 digit/number.</w:t>
      </w:r>
    </w:p>
    <w:p w14:paraId="723DCDE0" w14:textId="77777777" w:rsidR="0077450B" w:rsidRPr="00B23F18" w:rsidRDefault="0077450B" w:rsidP="0077450B">
      <w:pPr>
        <w:pStyle w:val="ListParagraph"/>
        <w:numPr>
          <w:ilvl w:val="0"/>
          <w:numId w:val="5"/>
        </w:numPr>
        <w:spacing w:line="256" w:lineRule="auto"/>
        <w:rPr>
          <w:rFonts w:cstheme="minorHAnsi"/>
          <w:sz w:val="24"/>
          <w:szCs w:val="24"/>
          <w:lang w:val="en-GB"/>
        </w:rPr>
      </w:pPr>
      <w:r w:rsidRPr="00B23F18">
        <w:rPr>
          <w:rFonts w:cstheme="minorHAnsi"/>
          <w:sz w:val="24"/>
          <w:szCs w:val="24"/>
          <w:lang w:val="en-GB"/>
        </w:rPr>
        <w:t>Fields of “Country” and “Register Using” need to be selected from drop-down menus.</w:t>
      </w:r>
    </w:p>
    <w:p w14:paraId="481003AF" w14:textId="77777777" w:rsidR="0077450B" w:rsidRPr="00B23F18" w:rsidRDefault="0077450B" w:rsidP="0077450B">
      <w:pPr>
        <w:pStyle w:val="ListParagraph"/>
        <w:numPr>
          <w:ilvl w:val="0"/>
          <w:numId w:val="5"/>
        </w:numPr>
        <w:spacing w:line="256" w:lineRule="auto"/>
        <w:rPr>
          <w:rFonts w:cstheme="minorHAnsi"/>
          <w:sz w:val="24"/>
          <w:szCs w:val="24"/>
          <w:lang w:val="en-GB"/>
        </w:rPr>
      </w:pPr>
      <w:r w:rsidRPr="00B23F18">
        <w:rPr>
          <w:rFonts w:cstheme="minorHAnsi"/>
          <w:sz w:val="24"/>
          <w:szCs w:val="24"/>
          <w:lang w:val="en-GB"/>
        </w:rPr>
        <w:t xml:space="preserve">“Register Using” allows you to use either KVK No or VAT No or OIN No – this would decide the PEPPOL scheme on the basis of the country. </w:t>
      </w:r>
    </w:p>
    <w:p w14:paraId="296A2D69" w14:textId="77777777" w:rsidR="0077450B" w:rsidRPr="00B23F18" w:rsidRDefault="0077450B" w:rsidP="0077450B">
      <w:pPr>
        <w:pStyle w:val="ListParagraph"/>
        <w:rPr>
          <w:rFonts w:cstheme="minorHAnsi"/>
          <w:sz w:val="24"/>
          <w:szCs w:val="24"/>
          <w:lang w:val="en-GB"/>
        </w:rPr>
      </w:pPr>
      <w:r w:rsidRPr="00B23F18">
        <w:rPr>
          <w:rFonts w:cstheme="minorHAnsi"/>
          <w:sz w:val="24"/>
          <w:szCs w:val="24"/>
          <w:lang w:val="en-GB"/>
        </w:rPr>
        <w:t xml:space="preserve">Note: If Netherlands is selected as the country, then the VAT and </w:t>
      </w:r>
      <w:proofErr w:type="spellStart"/>
      <w:r w:rsidRPr="00B23F18">
        <w:rPr>
          <w:rFonts w:cstheme="minorHAnsi"/>
          <w:sz w:val="24"/>
          <w:szCs w:val="24"/>
          <w:lang w:val="en-GB"/>
        </w:rPr>
        <w:t>KvK</w:t>
      </w:r>
      <w:proofErr w:type="spellEnd"/>
      <w:r w:rsidRPr="00B23F18">
        <w:rPr>
          <w:rFonts w:cstheme="minorHAnsi"/>
          <w:sz w:val="24"/>
          <w:szCs w:val="24"/>
          <w:lang w:val="en-GB"/>
        </w:rPr>
        <w:t xml:space="preserve"> numbers are mandatory.</w:t>
      </w:r>
    </w:p>
    <w:p w14:paraId="695CF101" w14:textId="77777777" w:rsidR="0077450B" w:rsidRPr="00B23F18" w:rsidRDefault="0077450B" w:rsidP="0077450B">
      <w:pPr>
        <w:pStyle w:val="ListParagraph"/>
        <w:numPr>
          <w:ilvl w:val="0"/>
          <w:numId w:val="5"/>
        </w:numPr>
        <w:spacing w:line="256" w:lineRule="auto"/>
        <w:rPr>
          <w:rFonts w:cstheme="minorHAnsi"/>
          <w:sz w:val="24"/>
          <w:szCs w:val="24"/>
          <w:lang w:val="en-GB"/>
        </w:rPr>
      </w:pPr>
      <w:r w:rsidRPr="00B23F18">
        <w:rPr>
          <w:rFonts w:cstheme="minorHAnsi"/>
          <w:sz w:val="24"/>
          <w:szCs w:val="24"/>
          <w:lang w:val="en-GB"/>
        </w:rPr>
        <w:t>If you chose the option of “I am authorized by company representative” – you will mandatorily have to enter your Name, Email ID, and Contact No.</w:t>
      </w:r>
    </w:p>
    <w:p w14:paraId="2D96A7BA" w14:textId="77777777" w:rsidR="0077450B" w:rsidRPr="00B23F18" w:rsidRDefault="0077450B" w:rsidP="0077450B">
      <w:pPr>
        <w:rPr>
          <w:rFonts w:cstheme="minorHAnsi"/>
          <w:sz w:val="24"/>
          <w:szCs w:val="24"/>
          <w:lang w:val="en-GB"/>
        </w:rPr>
      </w:pPr>
      <w:r w:rsidRPr="00B23F18">
        <w:rPr>
          <w:rFonts w:cstheme="minorHAnsi"/>
          <w:sz w:val="24"/>
          <w:szCs w:val="24"/>
          <w:lang w:val="en-GB"/>
        </w:rPr>
        <w:t>Once you have entered all the details, you will have to verify your email ID (by entering the code shared on your email address) and then registration would have been successful.</w:t>
      </w:r>
    </w:p>
    <w:p w14:paraId="07AD67C9" w14:textId="77777777" w:rsidR="0077450B" w:rsidRPr="00B23F18" w:rsidRDefault="0077450B" w:rsidP="0077450B">
      <w:pPr>
        <w:rPr>
          <w:rFonts w:cstheme="minorHAnsi"/>
          <w:sz w:val="24"/>
          <w:szCs w:val="24"/>
          <w:lang w:val="en-GB"/>
        </w:rPr>
      </w:pPr>
      <w:r w:rsidRPr="00B23F18">
        <w:rPr>
          <w:rFonts w:cstheme="minorHAnsi"/>
          <w:sz w:val="24"/>
          <w:szCs w:val="24"/>
          <w:lang w:val="en-GB"/>
        </w:rPr>
        <w:t>Note: The registration code would only be valid for 24 hours from the time of generation.</w:t>
      </w:r>
    </w:p>
    <w:p w14:paraId="22733C00" w14:textId="79DA0743" w:rsidR="0077450B" w:rsidRDefault="0077450B" w:rsidP="0077450B">
      <w:pPr>
        <w:rPr>
          <w:rFonts w:ascii="Verdana" w:hAnsi="Verdana" w:cstheme="minorHAnsi"/>
          <w:sz w:val="20"/>
          <w:szCs w:val="20"/>
        </w:rPr>
      </w:pPr>
      <w:r>
        <w:rPr>
          <w:rFonts w:ascii="Verdana" w:hAnsi="Verdana" w:cstheme="minorHAnsi"/>
          <w:noProof/>
          <w:sz w:val="20"/>
          <w:szCs w:val="20"/>
        </w:rPr>
        <w:lastRenderedPageBreak/>
        <w:drawing>
          <wp:inline distT="0" distB="0" distL="0" distR="0" wp14:anchorId="49709A57" wp14:editId="280C45AF">
            <wp:extent cx="5943600" cy="500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000625"/>
                    </a:xfrm>
                    <a:prstGeom prst="rect">
                      <a:avLst/>
                    </a:prstGeom>
                    <a:noFill/>
                    <a:ln>
                      <a:noFill/>
                    </a:ln>
                  </pic:spPr>
                </pic:pic>
              </a:graphicData>
            </a:graphic>
          </wp:inline>
        </w:drawing>
      </w:r>
    </w:p>
    <w:p w14:paraId="39D18565" w14:textId="77777777" w:rsidR="0077450B" w:rsidRDefault="0077450B" w:rsidP="0077450B">
      <w:pPr>
        <w:rPr>
          <w:rFonts w:ascii="Verdana" w:hAnsi="Verdana" w:cstheme="minorHAnsi"/>
          <w:sz w:val="20"/>
          <w:szCs w:val="20"/>
        </w:rPr>
      </w:pPr>
    </w:p>
    <w:p w14:paraId="35F752C7" w14:textId="77777777" w:rsidR="0077450B" w:rsidRPr="00B23F18" w:rsidRDefault="0077450B" w:rsidP="0077450B">
      <w:pPr>
        <w:rPr>
          <w:rFonts w:cstheme="minorHAnsi"/>
          <w:sz w:val="24"/>
          <w:szCs w:val="24"/>
          <w:lang w:val="en-GB"/>
        </w:rPr>
      </w:pPr>
      <w:r w:rsidRPr="00B23F18">
        <w:rPr>
          <w:rFonts w:cstheme="minorHAnsi"/>
          <w:sz w:val="24"/>
          <w:szCs w:val="24"/>
          <w:lang w:val="en-GB"/>
        </w:rPr>
        <w:t>After registration is completed, we will verify your PEPPOL ID after which you can log in to the system.</w:t>
      </w:r>
    </w:p>
    <w:p w14:paraId="7A080462" w14:textId="77AFC436" w:rsidR="0077450B" w:rsidRPr="00B23F18" w:rsidRDefault="0077450B" w:rsidP="7BE8BAEC">
      <w:pPr>
        <w:rPr>
          <w:rFonts w:cstheme="minorHAnsi"/>
          <w:sz w:val="24"/>
          <w:szCs w:val="24"/>
          <w:lang w:val="en-GB"/>
        </w:rPr>
      </w:pPr>
    </w:p>
    <w:p w14:paraId="4246A3C5" w14:textId="34F60414" w:rsidR="00573898" w:rsidRPr="00B23F18" w:rsidRDefault="00B23F18" w:rsidP="00573898">
      <w:pPr>
        <w:rPr>
          <w:rFonts w:ascii="Times New Roman" w:hAnsi="Times New Roman" w:cs="Times New Roman"/>
          <w:b/>
          <w:bCs/>
          <w:color w:val="000000"/>
          <w:sz w:val="36"/>
          <w:szCs w:val="28"/>
          <w:shd w:val="clear" w:color="auto" w:fill="FFFFFF"/>
        </w:rPr>
      </w:pPr>
      <w:r w:rsidRPr="00B23F18">
        <w:rPr>
          <w:rFonts w:cstheme="minorHAnsi"/>
          <w:b/>
          <w:bCs/>
          <w:sz w:val="32"/>
          <w:szCs w:val="32"/>
          <w:lang w:val="en-GB"/>
        </w:rPr>
        <w:t>Our Portal</w:t>
      </w:r>
      <w:r w:rsidR="00573898" w:rsidRPr="00B23F18">
        <w:rPr>
          <w:rFonts w:ascii="Times New Roman" w:hAnsi="Times New Roman" w:cs="Times New Roman"/>
          <w:b/>
          <w:bCs/>
          <w:color w:val="000000"/>
          <w:sz w:val="36"/>
          <w:szCs w:val="28"/>
          <w:shd w:val="clear" w:color="auto" w:fill="FFFFFF"/>
        </w:rPr>
        <w:t>:</w:t>
      </w:r>
    </w:p>
    <w:p w14:paraId="2B058254" w14:textId="77777777" w:rsidR="008925CC" w:rsidRPr="00B23F18" w:rsidRDefault="00573898" w:rsidP="00573898">
      <w:pPr>
        <w:rPr>
          <w:rFonts w:cstheme="minorHAnsi"/>
          <w:sz w:val="24"/>
          <w:szCs w:val="24"/>
          <w:lang w:val="en-GB"/>
        </w:rPr>
      </w:pPr>
      <w:r w:rsidRPr="00B23F18">
        <w:rPr>
          <w:rFonts w:cstheme="minorHAnsi"/>
          <w:sz w:val="24"/>
          <w:szCs w:val="24"/>
          <w:lang w:val="en-GB"/>
        </w:rPr>
        <w:t>Once you have registered with us for our Smart PEPPOL services. You can log in to our portal via registered Email ID and Password</w:t>
      </w:r>
      <w:r w:rsidR="00BE66D8" w:rsidRPr="00B23F18">
        <w:rPr>
          <w:rFonts w:cstheme="minorHAnsi"/>
          <w:sz w:val="24"/>
          <w:szCs w:val="24"/>
          <w:lang w:val="en-GB"/>
        </w:rPr>
        <w:t xml:space="preserve">. </w:t>
      </w:r>
    </w:p>
    <w:p w14:paraId="0D65881E" w14:textId="77777777" w:rsidR="00573898" w:rsidRPr="00B23F18" w:rsidRDefault="008925CC" w:rsidP="00573898">
      <w:pPr>
        <w:rPr>
          <w:rFonts w:cstheme="minorHAnsi"/>
          <w:sz w:val="24"/>
          <w:szCs w:val="24"/>
          <w:lang w:val="en-GB"/>
        </w:rPr>
      </w:pPr>
      <w:r w:rsidRPr="00B23F18">
        <w:rPr>
          <w:rFonts w:cstheme="minorHAnsi"/>
          <w:sz w:val="24"/>
          <w:szCs w:val="24"/>
          <w:lang w:val="en-GB"/>
        </w:rPr>
        <w:t>We will first walk you around the main hamburger menu on the left and then onto our other features.</w:t>
      </w:r>
    </w:p>
    <w:p w14:paraId="0B2391D6" w14:textId="77777777" w:rsidR="00BE66D8" w:rsidRDefault="00BE66D8" w:rsidP="00573898">
      <w:pPr>
        <w:rPr>
          <w:rFonts w:ascii="Times New Roman" w:hAnsi="Times New Roman" w:cs="Times New Roman"/>
          <w:color w:val="000000"/>
          <w:sz w:val="23"/>
          <w:szCs w:val="23"/>
          <w:shd w:val="clear" w:color="auto" w:fill="FFFFFF"/>
        </w:rPr>
      </w:pPr>
    </w:p>
    <w:p w14:paraId="6E9E754A" w14:textId="55B20B11" w:rsidR="00BE66D8" w:rsidRDefault="00277549" w:rsidP="00573898">
      <w:pPr>
        <w:rPr>
          <w:rFonts w:ascii="Times New Roman" w:hAnsi="Times New Roman" w:cs="Times New Roman"/>
          <w:color w:val="000000"/>
          <w:sz w:val="23"/>
          <w:szCs w:val="23"/>
          <w:shd w:val="clear" w:color="auto" w:fill="FFFFFF"/>
        </w:rPr>
      </w:pPr>
      <w:r w:rsidRPr="00277549">
        <w:rPr>
          <w:rFonts w:ascii="Times New Roman" w:hAnsi="Times New Roman" w:cs="Times New Roman"/>
          <w:noProof/>
          <w:color w:val="000000"/>
          <w:sz w:val="23"/>
          <w:szCs w:val="23"/>
          <w:shd w:val="clear" w:color="auto" w:fill="FFFFFF"/>
        </w:rPr>
        <w:lastRenderedPageBreak/>
        <w:drawing>
          <wp:inline distT="0" distB="0" distL="0" distR="0" wp14:anchorId="2A5F7174" wp14:editId="68A60A5D">
            <wp:extent cx="5943600" cy="2851150"/>
            <wp:effectExtent l="0" t="0" r="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20"/>
                    <a:stretch>
                      <a:fillRect/>
                    </a:stretch>
                  </pic:blipFill>
                  <pic:spPr>
                    <a:xfrm>
                      <a:off x="0" y="0"/>
                      <a:ext cx="5943600" cy="2851150"/>
                    </a:xfrm>
                    <a:prstGeom prst="rect">
                      <a:avLst/>
                    </a:prstGeom>
                  </pic:spPr>
                </pic:pic>
              </a:graphicData>
            </a:graphic>
          </wp:inline>
        </w:drawing>
      </w:r>
    </w:p>
    <w:p w14:paraId="05275D1F" w14:textId="77777777" w:rsidR="00277549" w:rsidRDefault="00277549" w:rsidP="00573898">
      <w:pPr>
        <w:rPr>
          <w:rFonts w:ascii="Times New Roman" w:hAnsi="Times New Roman" w:cs="Times New Roman"/>
          <w:b/>
          <w:color w:val="000000"/>
          <w:sz w:val="28"/>
          <w:szCs w:val="24"/>
          <w:shd w:val="clear" w:color="auto" w:fill="FFFFFF"/>
        </w:rPr>
      </w:pPr>
    </w:p>
    <w:p w14:paraId="6A254D6A" w14:textId="08CA485A" w:rsidR="00620C46" w:rsidRPr="00620C46" w:rsidRDefault="00620C46" w:rsidP="00620C46">
      <w:pPr>
        <w:rPr>
          <w:rFonts w:cstheme="minorHAnsi"/>
        </w:rPr>
      </w:pPr>
    </w:p>
    <w:p w14:paraId="3417C8C1" w14:textId="77777777" w:rsidR="00BE66D8" w:rsidRDefault="00BE66D8" w:rsidP="00573898">
      <w:pPr>
        <w:rPr>
          <w:rFonts w:ascii="Times New Roman" w:hAnsi="Times New Roman" w:cs="Times New Roman"/>
          <w:color w:val="000000"/>
          <w:sz w:val="23"/>
          <w:szCs w:val="23"/>
          <w:shd w:val="clear" w:color="auto" w:fill="FFFFFF"/>
        </w:rPr>
      </w:pPr>
    </w:p>
    <w:p w14:paraId="645625C4" w14:textId="77777777" w:rsidR="00645243" w:rsidRDefault="00645243" w:rsidP="00620C46">
      <w:pPr>
        <w:rPr>
          <w:rFonts w:ascii="Times New Roman" w:hAnsi="Times New Roman" w:cs="Times New Roman"/>
          <w:b/>
          <w:color w:val="000000"/>
          <w:sz w:val="28"/>
          <w:szCs w:val="23"/>
          <w:shd w:val="clear" w:color="auto" w:fill="FFFFFF"/>
        </w:rPr>
      </w:pPr>
    </w:p>
    <w:p w14:paraId="0F7D6783" w14:textId="21DE32F8" w:rsidR="00620C46" w:rsidRDefault="00BE66D8" w:rsidP="00620C46">
      <w:pPr>
        <w:rPr>
          <w:rFonts w:ascii="Times New Roman" w:hAnsi="Times New Roman" w:cs="Times New Roman"/>
          <w:color w:val="000000"/>
          <w:sz w:val="23"/>
          <w:szCs w:val="23"/>
          <w:shd w:val="clear" w:color="auto" w:fill="FFFFFF"/>
        </w:rPr>
      </w:pPr>
      <w:r w:rsidRPr="00B23F18">
        <w:rPr>
          <w:rFonts w:cstheme="minorHAnsi"/>
          <w:b/>
          <w:bCs/>
          <w:sz w:val="32"/>
          <w:szCs w:val="32"/>
          <w:lang w:val="en-GB"/>
        </w:rPr>
        <w:t>Inbox –</w:t>
      </w:r>
      <w:r w:rsidRPr="00B23F18">
        <w:rPr>
          <w:rFonts w:cstheme="minorHAnsi"/>
          <w:sz w:val="24"/>
          <w:szCs w:val="24"/>
          <w:lang w:val="en-GB"/>
        </w:rPr>
        <w:t xml:space="preserve"> </w:t>
      </w:r>
      <w:r w:rsidR="00620C46" w:rsidRPr="00B23F18">
        <w:rPr>
          <w:rFonts w:cstheme="minorHAnsi"/>
          <w:sz w:val="24"/>
          <w:szCs w:val="24"/>
          <w:lang w:val="en-GB"/>
        </w:rPr>
        <w:t>The Inbox view shows our users all the documents which have been received by the organization. It shows a tabular list which contains information like - Document Number, Document Date, Document Type, PEPPOL ID of the Sender, Contact/Relation etc.</w:t>
      </w:r>
      <w:r w:rsidR="00F06A00">
        <w:rPr>
          <w:rFonts w:ascii="Times New Roman" w:hAnsi="Times New Roman" w:cs="Times New Roman"/>
          <w:color w:val="000000"/>
          <w:sz w:val="23"/>
          <w:szCs w:val="23"/>
          <w:shd w:val="clear" w:color="auto" w:fill="FFFFFF"/>
        </w:rPr>
        <w:t xml:space="preserve"> </w:t>
      </w:r>
    </w:p>
    <w:p w14:paraId="5AE172DB" w14:textId="2D25D4B7" w:rsidR="00620C46" w:rsidRPr="00620C46" w:rsidRDefault="00277549" w:rsidP="00620C46">
      <w:pPr>
        <w:rPr>
          <w:rFonts w:ascii="Times New Roman" w:hAnsi="Times New Roman" w:cs="Times New Roman"/>
          <w:color w:val="000000"/>
          <w:sz w:val="23"/>
          <w:szCs w:val="23"/>
          <w:shd w:val="clear" w:color="auto" w:fill="FFFFFF"/>
        </w:rPr>
      </w:pPr>
      <w:r w:rsidRPr="00277549">
        <w:rPr>
          <w:rFonts w:ascii="Times New Roman" w:hAnsi="Times New Roman" w:cs="Times New Roman"/>
          <w:noProof/>
          <w:color w:val="000000"/>
          <w:sz w:val="23"/>
          <w:szCs w:val="23"/>
          <w:shd w:val="clear" w:color="auto" w:fill="FFFFFF"/>
        </w:rPr>
        <w:drawing>
          <wp:inline distT="0" distB="0" distL="0" distR="0" wp14:anchorId="1F5E45D3" wp14:editId="544179AB">
            <wp:extent cx="5943600" cy="2851150"/>
            <wp:effectExtent l="0" t="0" r="0" b="635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20"/>
                    <a:stretch>
                      <a:fillRect/>
                    </a:stretch>
                  </pic:blipFill>
                  <pic:spPr>
                    <a:xfrm>
                      <a:off x="0" y="0"/>
                      <a:ext cx="5943600" cy="2851150"/>
                    </a:xfrm>
                    <a:prstGeom prst="rect">
                      <a:avLst/>
                    </a:prstGeom>
                  </pic:spPr>
                </pic:pic>
              </a:graphicData>
            </a:graphic>
          </wp:inline>
        </w:drawing>
      </w:r>
    </w:p>
    <w:p w14:paraId="16000FEE" w14:textId="77777777" w:rsidR="00042306" w:rsidRDefault="00042306" w:rsidP="00620C46">
      <w:pPr>
        <w:rPr>
          <w:rFonts w:ascii="Times New Roman" w:hAnsi="Times New Roman" w:cs="Times New Roman"/>
          <w:b/>
          <w:color w:val="000000"/>
          <w:sz w:val="23"/>
          <w:szCs w:val="23"/>
          <w:shd w:val="clear" w:color="auto" w:fill="FFFFFF"/>
        </w:rPr>
      </w:pPr>
    </w:p>
    <w:p w14:paraId="494CC995" w14:textId="77777777" w:rsidR="00645243" w:rsidRDefault="00645243" w:rsidP="00620C46">
      <w:pPr>
        <w:rPr>
          <w:rFonts w:ascii="Times New Roman" w:hAnsi="Times New Roman" w:cs="Times New Roman"/>
          <w:b/>
          <w:color w:val="000000"/>
          <w:sz w:val="28"/>
          <w:szCs w:val="23"/>
          <w:shd w:val="clear" w:color="auto" w:fill="FFFFFF"/>
        </w:rPr>
      </w:pPr>
    </w:p>
    <w:p w14:paraId="1B6FE52B" w14:textId="4BA7F818" w:rsidR="00F06A00" w:rsidRPr="00B23F18" w:rsidRDefault="00BE66D8" w:rsidP="00620C46">
      <w:pPr>
        <w:rPr>
          <w:rFonts w:cstheme="minorHAnsi"/>
          <w:sz w:val="24"/>
          <w:szCs w:val="24"/>
          <w:lang w:val="en-GB"/>
        </w:rPr>
      </w:pPr>
      <w:r w:rsidRPr="00B23F18">
        <w:rPr>
          <w:rFonts w:cstheme="minorHAnsi"/>
          <w:b/>
          <w:bCs/>
          <w:sz w:val="32"/>
          <w:szCs w:val="32"/>
          <w:lang w:val="en-GB"/>
        </w:rPr>
        <w:t>Outbox</w:t>
      </w:r>
      <w:r w:rsidRPr="00F06A00">
        <w:rPr>
          <w:rFonts w:ascii="Times New Roman" w:hAnsi="Times New Roman" w:cs="Times New Roman"/>
          <w:color w:val="000000"/>
          <w:sz w:val="28"/>
          <w:szCs w:val="23"/>
          <w:shd w:val="clear" w:color="auto" w:fill="FFFFFF"/>
        </w:rPr>
        <w:t xml:space="preserve"> – </w:t>
      </w:r>
      <w:r w:rsidR="00620C46" w:rsidRPr="00B23F18">
        <w:rPr>
          <w:rFonts w:cstheme="minorHAnsi"/>
          <w:sz w:val="24"/>
          <w:szCs w:val="24"/>
          <w:lang w:val="en-GB"/>
        </w:rPr>
        <w:t>The Outbox view shows information about the outbound PEPPOL documents for the organization.</w:t>
      </w:r>
      <w:r w:rsidR="00042306" w:rsidRPr="00B23F18">
        <w:rPr>
          <w:rFonts w:cstheme="minorHAnsi"/>
          <w:sz w:val="24"/>
          <w:szCs w:val="24"/>
          <w:lang w:val="en-GB"/>
        </w:rPr>
        <w:t xml:space="preserve"> Right at the top</w:t>
      </w:r>
      <w:r w:rsidR="00620C46" w:rsidRPr="00B23F18">
        <w:rPr>
          <w:rFonts w:cstheme="minorHAnsi"/>
          <w:sz w:val="24"/>
          <w:szCs w:val="24"/>
          <w:lang w:val="en-GB"/>
        </w:rPr>
        <w:t xml:space="preserve">, it displays the </w:t>
      </w:r>
      <w:r w:rsidR="00653A9F" w:rsidRPr="00B23F18">
        <w:rPr>
          <w:rFonts w:cstheme="minorHAnsi"/>
          <w:sz w:val="24"/>
          <w:szCs w:val="24"/>
          <w:lang w:val="en-GB"/>
        </w:rPr>
        <w:t>status</w:t>
      </w:r>
      <w:r w:rsidR="00042306" w:rsidRPr="00B23F18">
        <w:rPr>
          <w:rFonts w:cstheme="minorHAnsi"/>
          <w:sz w:val="24"/>
          <w:szCs w:val="24"/>
          <w:lang w:val="en-GB"/>
        </w:rPr>
        <w:t xml:space="preserve"> in terms of “Queued”, “</w:t>
      </w:r>
      <w:r w:rsidR="009656AC" w:rsidRPr="00B23F18">
        <w:rPr>
          <w:rFonts w:cstheme="minorHAnsi"/>
          <w:sz w:val="24"/>
          <w:szCs w:val="24"/>
          <w:lang w:val="en-GB"/>
        </w:rPr>
        <w:t>Error on PEPPOL</w:t>
      </w:r>
      <w:r w:rsidR="00042306" w:rsidRPr="00B23F18">
        <w:rPr>
          <w:rFonts w:cstheme="minorHAnsi"/>
          <w:sz w:val="24"/>
          <w:szCs w:val="24"/>
          <w:lang w:val="en-GB"/>
        </w:rPr>
        <w:t>”</w:t>
      </w:r>
      <w:r w:rsidR="00277549" w:rsidRPr="00B23F18">
        <w:rPr>
          <w:rFonts w:cstheme="minorHAnsi"/>
          <w:sz w:val="24"/>
          <w:szCs w:val="24"/>
          <w:lang w:val="en-GB"/>
        </w:rPr>
        <w:t>,</w:t>
      </w:r>
      <w:r w:rsidR="00042306" w:rsidRPr="00B23F18">
        <w:rPr>
          <w:rFonts w:cstheme="minorHAnsi"/>
          <w:sz w:val="24"/>
          <w:szCs w:val="24"/>
          <w:lang w:val="en-GB"/>
        </w:rPr>
        <w:t xml:space="preserve"> “Undelivered</w:t>
      </w:r>
      <w:r w:rsidR="009656AC" w:rsidRPr="00B23F18">
        <w:rPr>
          <w:rFonts w:cstheme="minorHAnsi"/>
          <w:sz w:val="24"/>
          <w:szCs w:val="24"/>
          <w:lang w:val="en-GB"/>
        </w:rPr>
        <w:t xml:space="preserve"> in PEPPOL</w:t>
      </w:r>
      <w:r w:rsidR="00042306" w:rsidRPr="00B23F18">
        <w:rPr>
          <w:rFonts w:cstheme="minorHAnsi"/>
          <w:sz w:val="24"/>
          <w:szCs w:val="24"/>
          <w:lang w:val="en-GB"/>
        </w:rPr>
        <w:t>”</w:t>
      </w:r>
      <w:r w:rsidR="00277549" w:rsidRPr="00B23F18">
        <w:rPr>
          <w:rFonts w:cstheme="minorHAnsi"/>
          <w:sz w:val="24"/>
          <w:szCs w:val="24"/>
          <w:lang w:val="en-GB"/>
        </w:rPr>
        <w:t>,</w:t>
      </w:r>
      <w:r w:rsidR="00F06A00" w:rsidRPr="00B23F18">
        <w:rPr>
          <w:rFonts w:cstheme="minorHAnsi"/>
          <w:sz w:val="24"/>
          <w:szCs w:val="24"/>
          <w:lang w:val="en-GB"/>
        </w:rPr>
        <w:t xml:space="preserve"> </w:t>
      </w:r>
      <w:r w:rsidR="00277549" w:rsidRPr="00B23F18">
        <w:rPr>
          <w:rFonts w:cstheme="minorHAnsi"/>
          <w:sz w:val="24"/>
          <w:szCs w:val="24"/>
          <w:lang w:val="en-GB"/>
        </w:rPr>
        <w:t>“Error on Email” and “Undelivered on Email” tabs.</w:t>
      </w:r>
    </w:p>
    <w:p w14:paraId="2EB775F1" w14:textId="77777777" w:rsidR="00BE66D8" w:rsidRPr="00B23F18" w:rsidRDefault="00042306" w:rsidP="00620C46">
      <w:pPr>
        <w:rPr>
          <w:rFonts w:cstheme="minorHAnsi"/>
          <w:sz w:val="24"/>
          <w:szCs w:val="24"/>
          <w:lang w:val="en-GB"/>
        </w:rPr>
      </w:pPr>
      <w:r w:rsidRPr="00B23F18">
        <w:rPr>
          <w:rFonts w:cstheme="minorHAnsi"/>
          <w:sz w:val="24"/>
          <w:szCs w:val="24"/>
          <w:lang w:val="en-GB"/>
        </w:rPr>
        <w:t>Other information like</w:t>
      </w:r>
      <w:r w:rsidR="00620C46" w:rsidRPr="00B23F18">
        <w:rPr>
          <w:rFonts w:cstheme="minorHAnsi"/>
          <w:sz w:val="24"/>
          <w:szCs w:val="24"/>
          <w:lang w:val="en-GB"/>
        </w:rPr>
        <w:t xml:space="preserve"> File Name, Document Number, Document Date, Document Type, Status of export etc. </w:t>
      </w:r>
      <w:r w:rsidRPr="00B23F18">
        <w:rPr>
          <w:rFonts w:cstheme="minorHAnsi"/>
          <w:sz w:val="24"/>
          <w:szCs w:val="24"/>
          <w:lang w:val="en-GB"/>
        </w:rPr>
        <w:t>are displayed too.</w:t>
      </w:r>
      <w:r w:rsidR="00F06A00" w:rsidRPr="00B23F18">
        <w:rPr>
          <w:rFonts w:cstheme="minorHAnsi"/>
          <w:sz w:val="24"/>
          <w:szCs w:val="24"/>
          <w:lang w:val="en-GB"/>
        </w:rPr>
        <w:t xml:space="preserve"> On this page, you can select multiple documents and either “Delete” them or “Retry” sending them again by clicking on the buttons provided.</w:t>
      </w:r>
    </w:p>
    <w:p w14:paraId="4F3477CA" w14:textId="2C193242" w:rsidR="00042306" w:rsidRDefault="00277549" w:rsidP="00620C46">
      <w:pPr>
        <w:rPr>
          <w:rFonts w:ascii="Times New Roman" w:hAnsi="Times New Roman" w:cs="Times New Roman"/>
          <w:color w:val="000000"/>
          <w:sz w:val="23"/>
          <w:szCs w:val="23"/>
          <w:shd w:val="clear" w:color="auto" w:fill="FFFFFF"/>
        </w:rPr>
      </w:pPr>
      <w:r w:rsidRPr="00277549">
        <w:rPr>
          <w:rFonts w:ascii="Times New Roman" w:hAnsi="Times New Roman" w:cs="Times New Roman"/>
          <w:noProof/>
          <w:color w:val="000000"/>
          <w:sz w:val="23"/>
          <w:szCs w:val="23"/>
          <w:shd w:val="clear" w:color="auto" w:fill="FFFFFF"/>
        </w:rPr>
        <w:drawing>
          <wp:inline distT="0" distB="0" distL="0" distR="0" wp14:anchorId="5DA9E0FF" wp14:editId="13C318C0">
            <wp:extent cx="5943600" cy="3202940"/>
            <wp:effectExtent l="0" t="0" r="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21"/>
                    <a:stretch>
                      <a:fillRect/>
                    </a:stretch>
                  </pic:blipFill>
                  <pic:spPr>
                    <a:xfrm>
                      <a:off x="0" y="0"/>
                      <a:ext cx="5943600" cy="3202940"/>
                    </a:xfrm>
                    <a:prstGeom prst="rect">
                      <a:avLst/>
                    </a:prstGeom>
                  </pic:spPr>
                </pic:pic>
              </a:graphicData>
            </a:graphic>
          </wp:inline>
        </w:drawing>
      </w:r>
    </w:p>
    <w:p w14:paraId="2AE46709" w14:textId="77777777" w:rsidR="00620C46" w:rsidRPr="00620C46" w:rsidRDefault="00620C46" w:rsidP="00620C46">
      <w:pPr>
        <w:rPr>
          <w:rFonts w:ascii="Times New Roman" w:hAnsi="Times New Roman" w:cs="Times New Roman"/>
          <w:color w:val="000000"/>
          <w:sz w:val="23"/>
          <w:szCs w:val="23"/>
          <w:shd w:val="clear" w:color="auto" w:fill="FFFFFF"/>
        </w:rPr>
      </w:pPr>
    </w:p>
    <w:p w14:paraId="4E6323D0" w14:textId="77777777" w:rsidR="002D5F22" w:rsidRDefault="002D5F22" w:rsidP="00573898">
      <w:pPr>
        <w:rPr>
          <w:rFonts w:ascii="Times New Roman" w:hAnsi="Times New Roman" w:cs="Times New Roman"/>
          <w:b/>
          <w:color w:val="000000"/>
          <w:sz w:val="28"/>
          <w:szCs w:val="28"/>
          <w:shd w:val="clear" w:color="auto" w:fill="FFFFFF"/>
        </w:rPr>
      </w:pPr>
    </w:p>
    <w:p w14:paraId="17519844" w14:textId="15D603F9" w:rsidR="00BE66D8" w:rsidRDefault="00BE66D8" w:rsidP="00573898">
      <w:pPr>
        <w:rPr>
          <w:rFonts w:ascii="Times New Roman" w:hAnsi="Times New Roman" w:cs="Times New Roman"/>
          <w:color w:val="000000"/>
          <w:sz w:val="23"/>
          <w:szCs w:val="23"/>
          <w:shd w:val="clear" w:color="auto" w:fill="FFFFFF"/>
        </w:rPr>
      </w:pPr>
      <w:r w:rsidRPr="00B23F18">
        <w:rPr>
          <w:rFonts w:cstheme="minorHAnsi"/>
          <w:b/>
          <w:bCs/>
          <w:sz w:val="32"/>
          <w:szCs w:val="32"/>
          <w:lang w:val="en-GB"/>
        </w:rPr>
        <w:t>Sent Items –</w:t>
      </w:r>
      <w:r w:rsidRPr="00B23F18">
        <w:rPr>
          <w:rFonts w:cstheme="minorHAnsi"/>
          <w:sz w:val="24"/>
          <w:szCs w:val="24"/>
          <w:lang w:val="en-GB"/>
        </w:rPr>
        <w:t xml:space="preserve"> </w:t>
      </w:r>
      <w:r w:rsidR="00042306" w:rsidRPr="00B23F18">
        <w:rPr>
          <w:rFonts w:cstheme="minorHAnsi"/>
          <w:sz w:val="24"/>
          <w:szCs w:val="24"/>
          <w:lang w:val="en-GB"/>
        </w:rPr>
        <w:t>The Sent Items view shows our users all the documents which have been sent out fr</w:t>
      </w:r>
      <w:r w:rsidR="00F06A00" w:rsidRPr="00B23F18">
        <w:rPr>
          <w:rFonts w:cstheme="minorHAnsi"/>
          <w:sz w:val="24"/>
          <w:szCs w:val="24"/>
          <w:lang w:val="en-GB"/>
        </w:rPr>
        <w:t>om the organization</w:t>
      </w:r>
      <w:r w:rsidR="00042306" w:rsidRPr="00B23F18">
        <w:rPr>
          <w:rFonts w:cstheme="minorHAnsi"/>
          <w:sz w:val="24"/>
          <w:szCs w:val="24"/>
          <w:lang w:val="en-GB"/>
        </w:rPr>
        <w:t>. In addition to all the basic information about these documents, it also shows the Delivery address and Distribution mode.</w:t>
      </w:r>
    </w:p>
    <w:p w14:paraId="5B70299B" w14:textId="77777777" w:rsidR="002D5F22" w:rsidRDefault="002D5F22" w:rsidP="00573898">
      <w:pPr>
        <w:rPr>
          <w:rFonts w:ascii="Times New Roman" w:hAnsi="Times New Roman" w:cs="Times New Roman"/>
          <w:color w:val="000000"/>
          <w:sz w:val="23"/>
          <w:szCs w:val="23"/>
          <w:shd w:val="clear" w:color="auto" w:fill="FFFFFF"/>
        </w:rPr>
      </w:pPr>
    </w:p>
    <w:p w14:paraId="304B33EF" w14:textId="542EF4CE" w:rsidR="00042306" w:rsidRDefault="00277549" w:rsidP="00573898">
      <w:pPr>
        <w:rPr>
          <w:rFonts w:ascii="Times New Roman" w:hAnsi="Times New Roman" w:cs="Times New Roman"/>
          <w:color w:val="000000"/>
          <w:sz w:val="23"/>
          <w:szCs w:val="23"/>
          <w:shd w:val="clear" w:color="auto" w:fill="FFFFFF"/>
        </w:rPr>
      </w:pPr>
      <w:r w:rsidRPr="00277549">
        <w:rPr>
          <w:rFonts w:ascii="Times New Roman" w:hAnsi="Times New Roman" w:cs="Times New Roman"/>
          <w:noProof/>
          <w:color w:val="000000"/>
          <w:sz w:val="23"/>
          <w:szCs w:val="23"/>
          <w:shd w:val="clear" w:color="auto" w:fill="FFFFFF"/>
        </w:rPr>
        <w:lastRenderedPageBreak/>
        <w:drawing>
          <wp:inline distT="0" distB="0" distL="0" distR="0" wp14:anchorId="287262BF" wp14:editId="5F3BDED4">
            <wp:extent cx="5943600" cy="2670810"/>
            <wp:effectExtent l="0" t="0" r="0" b="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22"/>
                    <a:stretch>
                      <a:fillRect/>
                    </a:stretch>
                  </pic:blipFill>
                  <pic:spPr>
                    <a:xfrm>
                      <a:off x="0" y="0"/>
                      <a:ext cx="5943600" cy="2670810"/>
                    </a:xfrm>
                    <a:prstGeom prst="rect">
                      <a:avLst/>
                    </a:prstGeom>
                  </pic:spPr>
                </pic:pic>
              </a:graphicData>
            </a:graphic>
          </wp:inline>
        </w:drawing>
      </w:r>
    </w:p>
    <w:p w14:paraId="0D743424" w14:textId="77777777" w:rsidR="00645243" w:rsidRDefault="00645243" w:rsidP="00573898">
      <w:pPr>
        <w:rPr>
          <w:rFonts w:ascii="Times New Roman" w:hAnsi="Times New Roman" w:cs="Times New Roman"/>
          <w:b/>
          <w:bCs/>
          <w:color w:val="000000"/>
          <w:sz w:val="24"/>
          <w:szCs w:val="24"/>
          <w:shd w:val="clear" w:color="auto" w:fill="FFFFFF"/>
        </w:rPr>
      </w:pPr>
    </w:p>
    <w:p w14:paraId="50141963" w14:textId="716A1352" w:rsidR="00BE66D8" w:rsidRPr="00B23F18" w:rsidRDefault="00BE66D8" w:rsidP="00573898">
      <w:pPr>
        <w:rPr>
          <w:rFonts w:cstheme="minorHAnsi"/>
          <w:sz w:val="24"/>
          <w:szCs w:val="24"/>
          <w:lang w:val="en-GB"/>
        </w:rPr>
      </w:pPr>
      <w:r w:rsidRPr="00B23F18">
        <w:rPr>
          <w:rFonts w:cstheme="minorHAnsi"/>
          <w:b/>
          <w:bCs/>
          <w:sz w:val="32"/>
          <w:szCs w:val="32"/>
          <w:lang w:val="en-GB"/>
        </w:rPr>
        <w:t>Contact</w:t>
      </w:r>
      <w:r>
        <w:rPr>
          <w:rFonts w:ascii="Times New Roman" w:hAnsi="Times New Roman" w:cs="Times New Roman"/>
          <w:color w:val="000000"/>
          <w:sz w:val="23"/>
          <w:szCs w:val="23"/>
          <w:shd w:val="clear" w:color="auto" w:fill="FFFFFF"/>
        </w:rPr>
        <w:t xml:space="preserve"> </w:t>
      </w:r>
      <w:r w:rsidR="00042306">
        <w:rPr>
          <w:rFonts w:ascii="Times New Roman" w:hAnsi="Times New Roman" w:cs="Times New Roman"/>
          <w:color w:val="000000"/>
          <w:sz w:val="23"/>
          <w:szCs w:val="23"/>
          <w:shd w:val="clear" w:color="auto" w:fill="FFFFFF"/>
        </w:rPr>
        <w:t>–</w:t>
      </w:r>
      <w:r>
        <w:rPr>
          <w:rFonts w:ascii="Times New Roman" w:hAnsi="Times New Roman" w:cs="Times New Roman"/>
          <w:color w:val="000000"/>
          <w:sz w:val="23"/>
          <w:szCs w:val="23"/>
          <w:shd w:val="clear" w:color="auto" w:fill="FFFFFF"/>
        </w:rPr>
        <w:t xml:space="preserve"> </w:t>
      </w:r>
      <w:r w:rsidR="00042306" w:rsidRPr="00B23F18">
        <w:rPr>
          <w:rFonts w:cstheme="minorHAnsi"/>
          <w:sz w:val="24"/>
          <w:szCs w:val="24"/>
          <w:lang w:val="en-GB"/>
        </w:rPr>
        <w:t>The Contact view contains all the information and details which have been created either by receiving or sending documents from/to them. It displays the Contac</w:t>
      </w:r>
      <w:r w:rsidR="009656AC" w:rsidRPr="00B23F18">
        <w:rPr>
          <w:rFonts w:cstheme="minorHAnsi"/>
          <w:sz w:val="24"/>
          <w:szCs w:val="24"/>
          <w:lang w:val="en-GB"/>
        </w:rPr>
        <w:t>t No, Contact name, PEPPOL</w:t>
      </w:r>
      <w:r w:rsidR="00042306" w:rsidRPr="00B23F18">
        <w:rPr>
          <w:rFonts w:cstheme="minorHAnsi"/>
          <w:sz w:val="24"/>
          <w:szCs w:val="24"/>
          <w:lang w:val="en-GB"/>
        </w:rPr>
        <w:t xml:space="preserve"> ID, Email IDs, Contact type, Sent Count, Received Count etc.</w:t>
      </w:r>
    </w:p>
    <w:p w14:paraId="2E1EC255" w14:textId="77777777" w:rsidR="00F06A00" w:rsidRPr="00B23F18" w:rsidRDefault="00F06A00" w:rsidP="00573898">
      <w:pPr>
        <w:rPr>
          <w:rFonts w:cstheme="minorHAnsi"/>
          <w:sz w:val="24"/>
          <w:szCs w:val="24"/>
          <w:lang w:val="en-GB"/>
        </w:rPr>
      </w:pPr>
      <w:r w:rsidRPr="00B23F18">
        <w:rPr>
          <w:rFonts w:cstheme="minorHAnsi"/>
          <w:sz w:val="24"/>
          <w:szCs w:val="24"/>
          <w:lang w:val="en-GB"/>
        </w:rPr>
        <w:t>Here, we have given an option where our users can upload contacts so that these are available in the system for use. On clicking the ”Upload Contact” button, users will be able to see the current status and summary of the contacts after upload.</w:t>
      </w:r>
    </w:p>
    <w:p w14:paraId="050A5AFF" w14:textId="77777777" w:rsidR="002D5F22" w:rsidRDefault="002D5F22" w:rsidP="00573898">
      <w:pPr>
        <w:rPr>
          <w:rFonts w:ascii="Times New Roman" w:hAnsi="Times New Roman" w:cs="Times New Roman"/>
          <w:color w:val="000000"/>
          <w:sz w:val="23"/>
          <w:szCs w:val="23"/>
          <w:shd w:val="clear" w:color="auto" w:fill="FFFFFF"/>
        </w:rPr>
      </w:pPr>
    </w:p>
    <w:p w14:paraId="6D1208C6" w14:textId="5FB8C3E7" w:rsidR="00042306" w:rsidRPr="00573898" w:rsidRDefault="00277549" w:rsidP="00573898">
      <w:pPr>
        <w:rPr>
          <w:rFonts w:ascii="Times New Roman" w:hAnsi="Times New Roman" w:cs="Times New Roman"/>
          <w:color w:val="000000"/>
          <w:sz w:val="23"/>
          <w:szCs w:val="23"/>
          <w:shd w:val="clear" w:color="auto" w:fill="FFFFFF"/>
        </w:rPr>
      </w:pPr>
      <w:r w:rsidRPr="00ED6E48">
        <w:rPr>
          <w:b/>
          <w:noProof/>
          <w:sz w:val="28"/>
          <w:u w:val="single"/>
        </w:rPr>
        <w:drawing>
          <wp:inline distT="0" distB="0" distL="0" distR="0" wp14:anchorId="4E40622A" wp14:editId="187899AD">
            <wp:extent cx="5943600" cy="2492375"/>
            <wp:effectExtent l="0" t="0" r="0" b="3175"/>
            <wp:docPr id="15" name="Picture 1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23"/>
                    <a:stretch>
                      <a:fillRect/>
                    </a:stretch>
                  </pic:blipFill>
                  <pic:spPr>
                    <a:xfrm>
                      <a:off x="0" y="0"/>
                      <a:ext cx="5943600" cy="2492375"/>
                    </a:xfrm>
                    <a:prstGeom prst="rect">
                      <a:avLst/>
                    </a:prstGeom>
                  </pic:spPr>
                </pic:pic>
              </a:graphicData>
            </a:graphic>
          </wp:inline>
        </w:drawing>
      </w:r>
    </w:p>
    <w:p w14:paraId="67E78239" w14:textId="77777777" w:rsidR="00D87F26" w:rsidRDefault="00D87F26" w:rsidP="00573898">
      <w:pPr>
        <w:rPr>
          <w:rFonts w:ascii="Times New Roman" w:hAnsi="Times New Roman" w:cs="Times New Roman"/>
          <w:sz w:val="24"/>
          <w:szCs w:val="24"/>
          <w:u w:val="single"/>
        </w:rPr>
      </w:pPr>
    </w:p>
    <w:p w14:paraId="377BACEF" w14:textId="77777777" w:rsidR="00573898" w:rsidRPr="00277549" w:rsidRDefault="00154B20" w:rsidP="00573898">
      <w:pPr>
        <w:rPr>
          <w:rFonts w:ascii="Times New Roman" w:hAnsi="Times New Roman" w:cs="Times New Roman"/>
          <w:b/>
          <w:bCs/>
          <w:sz w:val="24"/>
          <w:szCs w:val="24"/>
          <w:u w:val="single"/>
        </w:rPr>
      </w:pPr>
      <w:r w:rsidRPr="00277549">
        <w:rPr>
          <w:rFonts w:ascii="Times New Roman" w:hAnsi="Times New Roman" w:cs="Times New Roman"/>
          <w:b/>
          <w:bCs/>
          <w:sz w:val="24"/>
          <w:szCs w:val="24"/>
          <w:u w:val="single"/>
        </w:rPr>
        <w:lastRenderedPageBreak/>
        <w:t xml:space="preserve">Note: </w:t>
      </w:r>
      <w:r w:rsidR="00F06A00" w:rsidRPr="00277549">
        <w:rPr>
          <w:rFonts w:ascii="Times New Roman" w:hAnsi="Times New Roman" w:cs="Times New Roman"/>
          <w:b/>
          <w:bCs/>
          <w:sz w:val="24"/>
          <w:szCs w:val="24"/>
          <w:u w:val="single"/>
        </w:rPr>
        <w:t>The Inbox, Outbox, Send Items and the Contact pages all have filters which can facilitate our users in finding a particular document via the different options (Doc date, Doc date etc.)</w:t>
      </w:r>
    </w:p>
    <w:p w14:paraId="1EA619B4" w14:textId="77777777" w:rsidR="00D87F26" w:rsidRDefault="00D87F26" w:rsidP="00573898">
      <w:pPr>
        <w:rPr>
          <w:rFonts w:ascii="Times New Roman" w:hAnsi="Times New Roman" w:cs="Times New Roman"/>
          <w:sz w:val="24"/>
          <w:szCs w:val="24"/>
          <w:u w:val="single"/>
        </w:rPr>
      </w:pPr>
    </w:p>
    <w:p w14:paraId="47FEF750" w14:textId="77777777" w:rsidR="002D5F22" w:rsidRDefault="002D5F22" w:rsidP="00573898">
      <w:pPr>
        <w:rPr>
          <w:rFonts w:ascii="Times New Roman" w:hAnsi="Times New Roman" w:cs="Times New Roman"/>
          <w:b/>
          <w:sz w:val="32"/>
          <w:szCs w:val="24"/>
        </w:rPr>
      </w:pPr>
    </w:p>
    <w:p w14:paraId="32587C00" w14:textId="77777777" w:rsidR="002D5F22" w:rsidRDefault="002D5F22" w:rsidP="00573898">
      <w:pPr>
        <w:rPr>
          <w:rFonts w:ascii="Times New Roman" w:hAnsi="Times New Roman" w:cs="Times New Roman"/>
          <w:b/>
          <w:sz w:val="32"/>
          <w:szCs w:val="24"/>
        </w:rPr>
      </w:pPr>
    </w:p>
    <w:p w14:paraId="359A8036" w14:textId="77777777" w:rsidR="002D5F22" w:rsidRDefault="002D5F22" w:rsidP="00573898">
      <w:pPr>
        <w:rPr>
          <w:rFonts w:ascii="Times New Roman" w:hAnsi="Times New Roman" w:cs="Times New Roman"/>
          <w:b/>
          <w:sz w:val="32"/>
          <w:szCs w:val="24"/>
        </w:rPr>
      </w:pPr>
    </w:p>
    <w:p w14:paraId="316E8849" w14:textId="77777777" w:rsidR="002D5F22" w:rsidRDefault="002D5F22" w:rsidP="00573898">
      <w:pPr>
        <w:rPr>
          <w:rFonts w:ascii="Times New Roman" w:hAnsi="Times New Roman" w:cs="Times New Roman"/>
          <w:b/>
          <w:sz w:val="32"/>
          <w:szCs w:val="24"/>
        </w:rPr>
      </w:pPr>
    </w:p>
    <w:p w14:paraId="59FABDFB" w14:textId="77777777" w:rsidR="002D5F22" w:rsidRDefault="002D5F22" w:rsidP="00573898">
      <w:pPr>
        <w:rPr>
          <w:rFonts w:ascii="Times New Roman" w:hAnsi="Times New Roman" w:cs="Times New Roman"/>
          <w:b/>
          <w:sz w:val="32"/>
          <w:szCs w:val="24"/>
        </w:rPr>
      </w:pPr>
    </w:p>
    <w:p w14:paraId="3FDEDE94" w14:textId="77777777" w:rsidR="002D5F22" w:rsidRDefault="002D5F22" w:rsidP="00573898">
      <w:pPr>
        <w:rPr>
          <w:rFonts w:ascii="Times New Roman" w:hAnsi="Times New Roman" w:cs="Times New Roman"/>
          <w:b/>
          <w:sz w:val="32"/>
          <w:szCs w:val="24"/>
        </w:rPr>
      </w:pPr>
    </w:p>
    <w:p w14:paraId="6534CFCD" w14:textId="03571C21" w:rsidR="00154B20" w:rsidRPr="00B23F18" w:rsidRDefault="00154B20" w:rsidP="00573898">
      <w:pPr>
        <w:rPr>
          <w:rFonts w:cstheme="minorHAnsi"/>
          <w:sz w:val="24"/>
          <w:szCs w:val="24"/>
          <w:lang w:val="en-GB"/>
        </w:rPr>
      </w:pPr>
      <w:r w:rsidRPr="00B23F18">
        <w:rPr>
          <w:rFonts w:cstheme="minorHAnsi"/>
          <w:b/>
          <w:bCs/>
          <w:sz w:val="32"/>
          <w:szCs w:val="32"/>
          <w:lang w:val="en-GB"/>
        </w:rPr>
        <w:t>Send</w:t>
      </w:r>
      <w:r>
        <w:rPr>
          <w:rFonts w:ascii="Times New Roman" w:hAnsi="Times New Roman" w:cs="Times New Roman"/>
          <w:b/>
          <w:sz w:val="32"/>
          <w:szCs w:val="24"/>
        </w:rPr>
        <w:t xml:space="preserve"> </w:t>
      </w:r>
      <w:r w:rsidRPr="00B23F18">
        <w:rPr>
          <w:rFonts w:cstheme="minorHAnsi"/>
          <w:b/>
          <w:bCs/>
          <w:sz w:val="32"/>
          <w:szCs w:val="32"/>
          <w:lang w:val="en-GB"/>
        </w:rPr>
        <w:t>Documents</w:t>
      </w:r>
      <w:r>
        <w:rPr>
          <w:rFonts w:ascii="Times New Roman" w:hAnsi="Times New Roman" w:cs="Times New Roman"/>
          <w:b/>
          <w:sz w:val="32"/>
          <w:szCs w:val="24"/>
        </w:rPr>
        <w:t xml:space="preserve">- </w:t>
      </w:r>
      <w:r w:rsidRPr="00B23F18">
        <w:rPr>
          <w:rFonts w:cstheme="minorHAnsi"/>
          <w:sz w:val="24"/>
          <w:szCs w:val="24"/>
          <w:lang w:val="en-GB"/>
        </w:rPr>
        <w:t>This button on the bottom left corner will help you to receive (submit) documents. Users can upload ‘n’ number of documents at a time and the progress of uploading will be shown as a progress bar. The ‘Sending’ progress bar will only start once the upload section is completed.</w:t>
      </w:r>
    </w:p>
    <w:p w14:paraId="3614DB44" w14:textId="77777777" w:rsidR="00154B20" w:rsidRPr="00074271" w:rsidRDefault="00154B20" w:rsidP="00573898">
      <w:pPr>
        <w:rPr>
          <w:rFonts w:cstheme="minorHAnsi"/>
          <w:sz w:val="24"/>
          <w:szCs w:val="24"/>
          <w:u w:val="single"/>
          <w:lang w:val="en-GB"/>
        </w:rPr>
      </w:pPr>
      <w:r w:rsidRPr="00074271">
        <w:rPr>
          <w:rFonts w:cstheme="minorHAnsi"/>
          <w:sz w:val="24"/>
          <w:szCs w:val="24"/>
          <w:u w:val="single"/>
          <w:lang w:val="en-GB"/>
        </w:rPr>
        <w:t>The different counters show:</w:t>
      </w:r>
    </w:p>
    <w:p w14:paraId="592C99D7" w14:textId="77777777" w:rsidR="00154B20" w:rsidRDefault="00154B20" w:rsidP="00573898">
      <w:pPr>
        <w:rPr>
          <w:rFonts w:ascii="Times New Roman" w:hAnsi="Times New Roman" w:cs="Times New Roman"/>
          <w:sz w:val="24"/>
          <w:szCs w:val="24"/>
        </w:rPr>
      </w:pPr>
      <w:r w:rsidRPr="00B23F18">
        <w:rPr>
          <w:rFonts w:cstheme="minorHAnsi"/>
          <w:sz w:val="24"/>
          <w:szCs w:val="24"/>
          <w:lang w:val="en-GB"/>
        </w:rPr>
        <w:t xml:space="preserve">The </w:t>
      </w:r>
      <w:r w:rsidRPr="00074271">
        <w:rPr>
          <w:rFonts w:cstheme="minorHAnsi"/>
          <w:b/>
          <w:bCs/>
          <w:sz w:val="24"/>
          <w:szCs w:val="24"/>
          <w:lang w:val="en-GB"/>
        </w:rPr>
        <w:t>Total</w:t>
      </w:r>
      <w:r w:rsidRPr="00074271">
        <w:rPr>
          <w:rFonts w:ascii="Times New Roman" w:hAnsi="Times New Roman" w:cs="Times New Roman"/>
          <w:b/>
          <w:bCs/>
          <w:sz w:val="24"/>
          <w:szCs w:val="24"/>
        </w:rPr>
        <w:t xml:space="preserve"> </w:t>
      </w:r>
      <w:r w:rsidRPr="00074271">
        <w:rPr>
          <w:rFonts w:cstheme="minorHAnsi"/>
          <w:b/>
          <w:bCs/>
          <w:sz w:val="24"/>
          <w:szCs w:val="24"/>
          <w:lang w:val="en-GB"/>
        </w:rPr>
        <w:t>count</w:t>
      </w:r>
      <w:r w:rsidRPr="00B23F18">
        <w:rPr>
          <w:rFonts w:cstheme="minorHAnsi"/>
          <w:sz w:val="24"/>
          <w:szCs w:val="24"/>
          <w:lang w:val="en-GB"/>
        </w:rPr>
        <w:t xml:space="preserve"> of documents to be uploaded or to be sent to Smart PEPPOL.</w:t>
      </w:r>
    </w:p>
    <w:p w14:paraId="1F16BAA7" w14:textId="77777777" w:rsidR="00154B20" w:rsidRPr="00B23F18" w:rsidRDefault="00154B20" w:rsidP="00573898">
      <w:pPr>
        <w:rPr>
          <w:rFonts w:cstheme="minorHAnsi"/>
          <w:sz w:val="24"/>
          <w:szCs w:val="24"/>
          <w:lang w:val="en-GB"/>
        </w:rPr>
      </w:pPr>
      <w:r w:rsidRPr="00B23F18">
        <w:rPr>
          <w:rFonts w:cstheme="minorHAnsi"/>
          <w:sz w:val="24"/>
          <w:szCs w:val="24"/>
          <w:lang w:val="en-GB"/>
        </w:rPr>
        <w:t xml:space="preserve">The </w:t>
      </w:r>
      <w:r w:rsidRPr="00074271">
        <w:rPr>
          <w:rFonts w:cstheme="minorHAnsi"/>
          <w:b/>
          <w:bCs/>
          <w:sz w:val="24"/>
          <w:szCs w:val="24"/>
          <w:lang w:val="en-GB"/>
        </w:rPr>
        <w:t>Upload Errors</w:t>
      </w:r>
      <w:r w:rsidRPr="00B23F18">
        <w:rPr>
          <w:rFonts w:cstheme="minorHAnsi"/>
          <w:sz w:val="24"/>
          <w:szCs w:val="24"/>
          <w:lang w:val="en-GB"/>
        </w:rPr>
        <w:t xml:space="preserve"> </w:t>
      </w:r>
      <w:r w:rsidR="00D87F26" w:rsidRPr="00B23F18">
        <w:rPr>
          <w:rFonts w:cstheme="minorHAnsi"/>
          <w:sz w:val="24"/>
          <w:szCs w:val="24"/>
          <w:lang w:val="en-GB"/>
        </w:rPr>
        <w:t>shows the count and reason for some documents failing to be uploaded, along with a “Retry” button below.</w:t>
      </w:r>
    </w:p>
    <w:p w14:paraId="46036193" w14:textId="77777777" w:rsidR="00D87F26" w:rsidRPr="00B23F18" w:rsidRDefault="00D87F26" w:rsidP="00573898">
      <w:pPr>
        <w:rPr>
          <w:rFonts w:cstheme="minorHAnsi"/>
          <w:sz w:val="24"/>
          <w:szCs w:val="24"/>
          <w:lang w:val="en-GB"/>
        </w:rPr>
      </w:pPr>
      <w:r w:rsidRPr="00B23F18">
        <w:rPr>
          <w:rFonts w:cstheme="minorHAnsi"/>
          <w:sz w:val="24"/>
          <w:szCs w:val="24"/>
          <w:lang w:val="en-GB"/>
        </w:rPr>
        <w:t>The Sent on PEPPOL counter shows the progress of documents being sent on PEPPOL.</w:t>
      </w:r>
    </w:p>
    <w:p w14:paraId="0AC31421" w14:textId="77777777" w:rsidR="00D87F26" w:rsidRPr="00B23F18" w:rsidRDefault="00D87F26" w:rsidP="00D87F26">
      <w:pPr>
        <w:rPr>
          <w:rFonts w:cstheme="minorHAnsi"/>
          <w:sz w:val="24"/>
          <w:szCs w:val="24"/>
          <w:lang w:val="en-GB"/>
        </w:rPr>
      </w:pPr>
      <w:r w:rsidRPr="00B23F18">
        <w:rPr>
          <w:rFonts w:cstheme="minorHAnsi"/>
          <w:sz w:val="24"/>
          <w:szCs w:val="24"/>
          <w:lang w:val="en-GB"/>
        </w:rPr>
        <w:t>The Sending Error counter shows the PEPPOL errors and validation errors with the documents.</w:t>
      </w:r>
    </w:p>
    <w:p w14:paraId="78E7F3A7" w14:textId="640D9D45" w:rsidR="00D87F26" w:rsidRPr="00B23F18" w:rsidRDefault="00D87F26" w:rsidP="00D87F26">
      <w:pPr>
        <w:rPr>
          <w:rFonts w:cstheme="minorHAnsi"/>
          <w:sz w:val="24"/>
          <w:szCs w:val="24"/>
          <w:lang w:val="en-GB"/>
        </w:rPr>
      </w:pPr>
      <w:r w:rsidRPr="00B23F18">
        <w:rPr>
          <w:rFonts w:cstheme="minorHAnsi"/>
          <w:sz w:val="24"/>
          <w:szCs w:val="24"/>
          <w:lang w:val="en-GB"/>
        </w:rPr>
        <w:t>An important feature for our clients here is of the “Send in background” button. This button will allow the user to navigate to other menus once the upload is completed and sending is in progress</w:t>
      </w:r>
      <w:r w:rsidR="002D5F22" w:rsidRPr="00B23F18">
        <w:rPr>
          <w:rFonts w:cstheme="minorHAnsi"/>
          <w:sz w:val="24"/>
          <w:szCs w:val="24"/>
          <w:lang w:val="en-GB"/>
        </w:rPr>
        <w:t>.</w:t>
      </w:r>
    </w:p>
    <w:p w14:paraId="236C1E69" w14:textId="77777777" w:rsidR="002D5F22" w:rsidRPr="00D87F26" w:rsidRDefault="002D5F22" w:rsidP="00D87F26">
      <w:pPr>
        <w:rPr>
          <w:rFonts w:ascii="Times New Roman" w:eastAsia="Times New Roman" w:hAnsi="Times New Roman" w:cs="Times New Roman"/>
        </w:rPr>
      </w:pPr>
    </w:p>
    <w:p w14:paraId="757B3A50" w14:textId="77777777" w:rsidR="00154B20" w:rsidRPr="00154B20" w:rsidRDefault="00154B20" w:rsidP="00573898">
      <w:pPr>
        <w:rPr>
          <w:rFonts w:ascii="Times New Roman" w:hAnsi="Times New Roman" w:cs="Times New Roman"/>
          <w:sz w:val="24"/>
          <w:szCs w:val="24"/>
        </w:rPr>
      </w:pPr>
      <w:r>
        <w:rPr>
          <w:noProof/>
        </w:rPr>
        <w:lastRenderedPageBreak/>
        <w:drawing>
          <wp:inline distT="0" distB="0" distL="0" distR="0" wp14:anchorId="17826E40" wp14:editId="01CC43A7">
            <wp:extent cx="5781675" cy="2943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81675" cy="2943225"/>
                    </a:xfrm>
                    <a:prstGeom prst="rect">
                      <a:avLst/>
                    </a:prstGeom>
                  </pic:spPr>
                </pic:pic>
              </a:graphicData>
            </a:graphic>
          </wp:inline>
        </w:drawing>
      </w:r>
    </w:p>
    <w:p w14:paraId="1378F797" w14:textId="77777777" w:rsidR="00154B20" w:rsidRPr="00154B20" w:rsidRDefault="00154B20" w:rsidP="00573898">
      <w:pPr>
        <w:rPr>
          <w:rFonts w:ascii="Times New Roman" w:hAnsi="Times New Roman" w:cs="Times New Roman"/>
          <w:b/>
          <w:sz w:val="32"/>
          <w:szCs w:val="24"/>
        </w:rPr>
      </w:pPr>
    </w:p>
    <w:p w14:paraId="22BF1E52" w14:textId="16E69AD4" w:rsidR="00F06A00" w:rsidRPr="00B23F18" w:rsidRDefault="00D87F26" w:rsidP="00573898">
      <w:pPr>
        <w:rPr>
          <w:rFonts w:cstheme="minorHAnsi"/>
          <w:sz w:val="24"/>
          <w:szCs w:val="24"/>
          <w:lang w:val="en-GB"/>
        </w:rPr>
      </w:pPr>
      <w:r w:rsidRPr="00B23F18">
        <w:rPr>
          <w:rFonts w:cstheme="minorHAnsi"/>
          <w:sz w:val="24"/>
          <w:szCs w:val="24"/>
          <w:lang w:val="en-GB"/>
        </w:rPr>
        <w:t>Except these functionalities and counters, our customers will also be able to manage sett</w:t>
      </w:r>
      <w:r w:rsidR="009656AC" w:rsidRPr="00B23F18">
        <w:rPr>
          <w:rFonts w:cstheme="minorHAnsi"/>
          <w:sz w:val="24"/>
          <w:szCs w:val="24"/>
          <w:lang w:val="en-GB"/>
        </w:rPr>
        <w:t>ings for their PEPPOL</w:t>
      </w:r>
      <w:r w:rsidRPr="00B23F18">
        <w:rPr>
          <w:rFonts w:cstheme="minorHAnsi"/>
          <w:sz w:val="24"/>
          <w:szCs w:val="24"/>
          <w:lang w:val="en-GB"/>
        </w:rPr>
        <w:t xml:space="preserve"> Profile, </w:t>
      </w:r>
      <w:r w:rsidR="00277549" w:rsidRPr="00B23F18">
        <w:rPr>
          <w:rFonts w:cstheme="minorHAnsi"/>
          <w:sz w:val="24"/>
          <w:szCs w:val="24"/>
          <w:lang w:val="en-GB"/>
        </w:rPr>
        <w:t>General</w:t>
      </w:r>
      <w:r w:rsidR="002F529C" w:rsidRPr="00B23F18">
        <w:rPr>
          <w:rFonts w:cstheme="minorHAnsi"/>
          <w:sz w:val="24"/>
          <w:szCs w:val="24"/>
          <w:lang w:val="en-GB"/>
        </w:rPr>
        <w:t xml:space="preserve"> settings, </w:t>
      </w:r>
      <w:r w:rsidRPr="00B23F18">
        <w:rPr>
          <w:rFonts w:cstheme="minorHAnsi"/>
          <w:sz w:val="24"/>
          <w:szCs w:val="24"/>
          <w:lang w:val="en-GB"/>
        </w:rPr>
        <w:t>Outgo</w:t>
      </w:r>
      <w:r w:rsidR="002F529C" w:rsidRPr="00B23F18">
        <w:rPr>
          <w:rFonts w:cstheme="minorHAnsi"/>
          <w:sz w:val="24"/>
          <w:szCs w:val="24"/>
          <w:lang w:val="en-GB"/>
        </w:rPr>
        <w:t>ing settings</w:t>
      </w:r>
      <w:r w:rsidR="00277549" w:rsidRPr="00B23F18">
        <w:rPr>
          <w:rFonts w:cstheme="minorHAnsi"/>
          <w:sz w:val="24"/>
          <w:szCs w:val="24"/>
          <w:lang w:val="en-GB"/>
        </w:rPr>
        <w:t>,</w:t>
      </w:r>
      <w:r w:rsidR="002F529C" w:rsidRPr="00B23F18">
        <w:rPr>
          <w:rFonts w:cstheme="minorHAnsi"/>
          <w:sz w:val="24"/>
          <w:szCs w:val="24"/>
          <w:lang w:val="en-GB"/>
        </w:rPr>
        <w:t xml:space="preserve"> and Notifications.</w:t>
      </w:r>
    </w:p>
    <w:p w14:paraId="18FAE7B0" w14:textId="272C2CEB" w:rsidR="00841D9A" w:rsidRDefault="00277549" w:rsidP="00573898">
      <w:pPr>
        <w:rPr>
          <w:rFonts w:ascii="Times New Roman" w:hAnsi="Times New Roman" w:cs="Times New Roman"/>
          <w:sz w:val="24"/>
          <w:szCs w:val="24"/>
        </w:rPr>
      </w:pPr>
      <w:r w:rsidRPr="00277549">
        <w:rPr>
          <w:rFonts w:ascii="Times New Roman" w:hAnsi="Times New Roman" w:cs="Times New Roman"/>
          <w:noProof/>
          <w:sz w:val="24"/>
          <w:szCs w:val="24"/>
        </w:rPr>
        <w:drawing>
          <wp:inline distT="0" distB="0" distL="0" distR="0" wp14:anchorId="64C40BB6" wp14:editId="12E2FE68">
            <wp:extent cx="5943600" cy="2938145"/>
            <wp:effectExtent l="0" t="0" r="0" b="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25"/>
                    <a:stretch>
                      <a:fillRect/>
                    </a:stretch>
                  </pic:blipFill>
                  <pic:spPr>
                    <a:xfrm>
                      <a:off x="0" y="0"/>
                      <a:ext cx="5943600" cy="2938145"/>
                    </a:xfrm>
                    <a:prstGeom prst="rect">
                      <a:avLst/>
                    </a:prstGeom>
                  </pic:spPr>
                </pic:pic>
              </a:graphicData>
            </a:graphic>
          </wp:inline>
        </w:drawing>
      </w:r>
    </w:p>
    <w:p w14:paraId="3443E0AC" w14:textId="77777777" w:rsidR="002D5F22" w:rsidRDefault="002D5F22" w:rsidP="00D87F26">
      <w:pPr>
        <w:rPr>
          <w:rFonts w:ascii="Times New Roman" w:hAnsi="Times New Roman" w:cs="Times New Roman"/>
          <w:b/>
          <w:sz w:val="24"/>
          <w:szCs w:val="24"/>
        </w:rPr>
      </w:pPr>
    </w:p>
    <w:p w14:paraId="6C9711BE" w14:textId="05D76B81" w:rsidR="002F529C" w:rsidRPr="00B23F18" w:rsidRDefault="00D87F26" w:rsidP="00D87F26">
      <w:pPr>
        <w:rPr>
          <w:rFonts w:cstheme="minorHAnsi"/>
          <w:b/>
          <w:bCs/>
          <w:sz w:val="32"/>
          <w:szCs w:val="32"/>
          <w:lang w:val="en-GB"/>
        </w:rPr>
      </w:pPr>
      <w:r w:rsidRPr="00B23F18">
        <w:rPr>
          <w:rFonts w:cstheme="minorHAnsi"/>
          <w:b/>
          <w:bCs/>
          <w:sz w:val="32"/>
          <w:szCs w:val="32"/>
          <w:lang w:val="en-GB"/>
        </w:rPr>
        <w:t>The P</w:t>
      </w:r>
      <w:r w:rsidR="002F529C" w:rsidRPr="00B23F18">
        <w:rPr>
          <w:rFonts w:cstheme="minorHAnsi"/>
          <w:b/>
          <w:bCs/>
          <w:sz w:val="32"/>
          <w:szCs w:val="32"/>
          <w:lang w:val="en-GB"/>
        </w:rPr>
        <w:t>EPPOL profile settings include:</w:t>
      </w:r>
    </w:p>
    <w:p w14:paraId="7A9098CF" w14:textId="77777777" w:rsidR="002F529C" w:rsidRPr="00B23F18" w:rsidRDefault="002F529C" w:rsidP="002F529C">
      <w:pPr>
        <w:pStyle w:val="ListParagraph"/>
        <w:numPr>
          <w:ilvl w:val="0"/>
          <w:numId w:val="3"/>
        </w:numPr>
        <w:rPr>
          <w:rFonts w:cstheme="minorHAnsi"/>
          <w:sz w:val="24"/>
          <w:szCs w:val="24"/>
          <w:lang w:val="en-GB"/>
        </w:rPr>
      </w:pPr>
      <w:r w:rsidRPr="00B23F18">
        <w:rPr>
          <w:rFonts w:cstheme="minorHAnsi"/>
          <w:sz w:val="24"/>
          <w:szCs w:val="24"/>
          <w:lang w:val="en-GB"/>
        </w:rPr>
        <w:t>Company Information.</w:t>
      </w:r>
    </w:p>
    <w:p w14:paraId="184347E5" w14:textId="77777777" w:rsidR="002F529C" w:rsidRPr="00B23F18" w:rsidRDefault="002F529C" w:rsidP="002F529C">
      <w:pPr>
        <w:pStyle w:val="ListParagraph"/>
        <w:numPr>
          <w:ilvl w:val="0"/>
          <w:numId w:val="3"/>
        </w:numPr>
        <w:rPr>
          <w:rFonts w:cstheme="minorHAnsi"/>
          <w:sz w:val="24"/>
          <w:szCs w:val="24"/>
          <w:lang w:val="en-GB"/>
        </w:rPr>
      </w:pPr>
      <w:r w:rsidRPr="00B23F18">
        <w:rPr>
          <w:rFonts w:cstheme="minorHAnsi"/>
          <w:sz w:val="24"/>
          <w:szCs w:val="24"/>
          <w:lang w:val="en-GB"/>
        </w:rPr>
        <w:lastRenderedPageBreak/>
        <w:t>PEPPOL Information.</w:t>
      </w:r>
    </w:p>
    <w:p w14:paraId="6829D80F" w14:textId="77777777" w:rsidR="00D87F26" w:rsidRPr="00B23F18" w:rsidRDefault="00D87F26" w:rsidP="002F529C">
      <w:pPr>
        <w:pStyle w:val="ListParagraph"/>
        <w:numPr>
          <w:ilvl w:val="0"/>
          <w:numId w:val="3"/>
        </w:numPr>
        <w:rPr>
          <w:rFonts w:cstheme="minorHAnsi"/>
          <w:sz w:val="24"/>
          <w:szCs w:val="24"/>
          <w:lang w:val="en-GB"/>
        </w:rPr>
      </w:pPr>
      <w:r w:rsidRPr="00B23F18">
        <w:rPr>
          <w:rFonts w:cstheme="minorHAnsi"/>
          <w:sz w:val="24"/>
          <w:szCs w:val="24"/>
          <w:lang w:val="en-GB"/>
        </w:rPr>
        <w:t>Managing document types.</w:t>
      </w:r>
    </w:p>
    <w:p w14:paraId="2852964F" w14:textId="16A7EFCB" w:rsidR="002F529C" w:rsidRPr="00B23F18" w:rsidRDefault="002F529C" w:rsidP="002F529C">
      <w:pPr>
        <w:rPr>
          <w:rFonts w:cstheme="minorHAnsi"/>
          <w:b/>
          <w:bCs/>
          <w:sz w:val="32"/>
          <w:szCs w:val="32"/>
          <w:lang w:val="en-GB"/>
        </w:rPr>
      </w:pPr>
      <w:r w:rsidRPr="00B23F18">
        <w:rPr>
          <w:rFonts w:cstheme="minorHAnsi"/>
          <w:b/>
          <w:bCs/>
          <w:sz w:val="32"/>
          <w:szCs w:val="32"/>
          <w:lang w:val="en-GB"/>
        </w:rPr>
        <w:t>General Settings include:</w:t>
      </w:r>
    </w:p>
    <w:p w14:paraId="035D2CE5" w14:textId="77777777" w:rsidR="002F529C" w:rsidRPr="00B23F18" w:rsidRDefault="002F529C" w:rsidP="002F529C">
      <w:pPr>
        <w:pStyle w:val="ListParagraph"/>
        <w:numPr>
          <w:ilvl w:val="0"/>
          <w:numId w:val="4"/>
        </w:numPr>
        <w:rPr>
          <w:rFonts w:cstheme="minorHAnsi"/>
          <w:sz w:val="24"/>
          <w:szCs w:val="24"/>
          <w:lang w:val="en-GB"/>
        </w:rPr>
      </w:pPr>
      <w:r w:rsidRPr="00B23F18">
        <w:rPr>
          <w:rFonts w:cstheme="minorHAnsi"/>
          <w:sz w:val="24"/>
          <w:szCs w:val="24"/>
          <w:lang w:val="en-GB"/>
        </w:rPr>
        <w:t>Auto-create Contacts toggle button.</w:t>
      </w:r>
    </w:p>
    <w:p w14:paraId="288FF8A7" w14:textId="77777777" w:rsidR="002F529C" w:rsidRPr="00B23F18" w:rsidRDefault="002F529C" w:rsidP="002F529C">
      <w:pPr>
        <w:rPr>
          <w:rFonts w:cstheme="minorHAnsi"/>
          <w:b/>
          <w:bCs/>
          <w:sz w:val="32"/>
          <w:szCs w:val="32"/>
          <w:lang w:val="en-GB"/>
        </w:rPr>
      </w:pPr>
      <w:r w:rsidRPr="00B23F18">
        <w:rPr>
          <w:rFonts w:cstheme="minorHAnsi"/>
          <w:b/>
          <w:bCs/>
          <w:sz w:val="32"/>
          <w:szCs w:val="32"/>
          <w:lang w:val="en-GB"/>
        </w:rPr>
        <w:t>Outgoing settings include:</w:t>
      </w:r>
    </w:p>
    <w:p w14:paraId="3642DFA2" w14:textId="77777777" w:rsidR="002F529C" w:rsidRPr="00B23F18" w:rsidRDefault="002F529C" w:rsidP="002F529C">
      <w:pPr>
        <w:pStyle w:val="ListParagraph"/>
        <w:numPr>
          <w:ilvl w:val="0"/>
          <w:numId w:val="4"/>
        </w:numPr>
        <w:rPr>
          <w:rFonts w:cstheme="minorHAnsi"/>
          <w:sz w:val="24"/>
          <w:szCs w:val="24"/>
          <w:lang w:val="en-GB"/>
        </w:rPr>
      </w:pPr>
      <w:r w:rsidRPr="00B23F18">
        <w:rPr>
          <w:rFonts w:cstheme="minorHAnsi"/>
          <w:sz w:val="24"/>
          <w:szCs w:val="24"/>
          <w:lang w:val="en-GB"/>
        </w:rPr>
        <w:t>Auto-create PDF toggle button.</w:t>
      </w:r>
    </w:p>
    <w:p w14:paraId="3E8A0FD6" w14:textId="77777777" w:rsidR="002F529C" w:rsidRPr="00B23F18" w:rsidRDefault="002F529C" w:rsidP="002F529C">
      <w:pPr>
        <w:pStyle w:val="ListParagraph"/>
        <w:numPr>
          <w:ilvl w:val="0"/>
          <w:numId w:val="4"/>
        </w:numPr>
        <w:rPr>
          <w:rFonts w:cstheme="minorHAnsi"/>
          <w:sz w:val="24"/>
          <w:szCs w:val="24"/>
          <w:lang w:val="en-GB"/>
        </w:rPr>
      </w:pPr>
      <w:r w:rsidRPr="00B23F18">
        <w:rPr>
          <w:rFonts w:cstheme="minorHAnsi"/>
          <w:sz w:val="24"/>
          <w:szCs w:val="24"/>
          <w:lang w:val="en-GB"/>
        </w:rPr>
        <w:t>Managing document creation for PDFs.</w:t>
      </w:r>
    </w:p>
    <w:p w14:paraId="518E513E" w14:textId="77777777" w:rsidR="002F529C" w:rsidRPr="00B23F18" w:rsidRDefault="002F529C" w:rsidP="002F529C">
      <w:pPr>
        <w:pStyle w:val="ListParagraph"/>
        <w:numPr>
          <w:ilvl w:val="0"/>
          <w:numId w:val="4"/>
        </w:numPr>
        <w:rPr>
          <w:rFonts w:cstheme="minorHAnsi"/>
          <w:sz w:val="24"/>
          <w:szCs w:val="24"/>
          <w:lang w:val="en-GB"/>
        </w:rPr>
      </w:pPr>
      <w:r w:rsidRPr="00B23F18">
        <w:rPr>
          <w:rFonts w:cstheme="minorHAnsi"/>
          <w:sz w:val="24"/>
          <w:szCs w:val="24"/>
          <w:lang w:val="en-GB"/>
        </w:rPr>
        <w:t>Retry Sending information.</w:t>
      </w:r>
    </w:p>
    <w:p w14:paraId="5BCFA2D2" w14:textId="6069D0BC" w:rsidR="002F529C" w:rsidRPr="00B23F18" w:rsidRDefault="002F529C" w:rsidP="002F529C">
      <w:pPr>
        <w:pStyle w:val="ListParagraph"/>
        <w:numPr>
          <w:ilvl w:val="0"/>
          <w:numId w:val="4"/>
        </w:numPr>
        <w:rPr>
          <w:rFonts w:cstheme="minorHAnsi"/>
          <w:sz w:val="24"/>
          <w:szCs w:val="24"/>
          <w:lang w:val="en-GB"/>
        </w:rPr>
      </w:pPr>
      <w:r w:rsidRPr="00B23F18">
        <w:rPr>
          <w:rFonts w:cstheme="minorHAnsi"/>
          <w:sz w:val="24"/>
          <w:szCs w:val="24"/>
          <w:lang w:val="en-GB"/>
        </w:rPr>
        <w:t>SBDH (Standard Business Document Header) settings.</w:t>
      </w:r>
    </w:p>
    <w:p w14:paraId="5679A1D3" w14:textId="46A39DCC" w:rsidR="00277549" w:rsidRPr="00B23F18" w:rsidRDefault="00277549" w:rsidP="002F529C">
      <w:pPr>
        <w:pStyle w:val="ListParagraph"/>
        <w:numPr>
          <w:ilvl w:val="0"/>
          <w:numId w:val="4"/>
        </w:numPr>
        <w:rPr>
          <w:rFonts w:cstheme="minorHAnsi"/>
          <w:sz w:val="24"/>
          <w:szCs w:val="24"/>
          <w:lang w:val="en-GB"/>
        </w:rPr>
      </w:pPr>
      <w:r w:rsidRPr="00B23F18">
        <w:rPr>
          <w:rFonts w:cstheme="minorHAnsi"/>
          <w:sz w:val="24"/>
          <w:szCs w:val="24"/>
          <w:lang w:val="en-GB"/>
        </w:rPr>
        <w:t xml:space="preserve">Enable email sending (Send email if participant not found on </w:t>
      </w:r>
      <w:proofErr w:type="spellStart"/>
      <w:r w:rsidRPr="00B23F18">
        <w:rPr>
          <w:rFonts w:cstheme="minorHAnsi"/>
          <w:sz w:val="24"/>
          <w:szCs w:val="24"/>
          <w:lang w:val="en-GB"/>
        </w:rPr>
        <w:t>Peppol</w:t>
      </w:r>
      <w:proofErr w:type="spellEnd"/>
      <w:r w:rsidRPr="00B23F18">
        <w:rPr>
          <w:rFonts w:cstheme="minorHAnsi"/>
          <w:sz w:val="24"/>
          <w:szCs w:val="24"/>
          <w:lang w:val="en-GB"/>
        </w:rPr>
        <w:t>).</w:t>
      </w:r>
    </w:p>
    <w:p w14:paraId="47A63053" w14:textId="77777777" w:rsidR="002F529C" w:rsidRPr="00B23F18" w:rsidRDefault="002F529C" w:rsidP="002F529C">
      <w:pPr>
        <w:rPr>
          <w:rFonts w:cstheme="minorHAnsi"/>
          <w:sz w:val="24"/>
          <w:szCs w:val="24"/>
          <w:lang w:val="en-GB"/>
        </w:rPr>
      </w:pPr>
      <w:r w:rsidRPr="00B23F18">
        <w:rPr>
          <w:rFonts w:cstheme="minorHAnsi"/>
          <w:sz w:val="24"/>
          <w:szCs w:val="24"/>
          <w:lang w:val="en-GB"/>
        </w:rPr>
        <w:t>The Notifications settings manage on when notifications must be sent out.</w:t>
      </w:r>
    </w:p>
    <w:p w14:paraId="4D98B86B" w14:textId="77777777" w:rsidR="002F529C" w:rsidRPr="002F529C" w:rsidRDefault="002F529C" w:rsidP="002F529C">
      <w:pPr>
        <w:rPr>
          <w:rFonts w:ascii="Times New Roman" w:hAnsi="Times New Roman" w:cs="Times New Roman"/>
          <w:sz w:val="24"/>
          <w:szCs w:val="24"/>
        </w:rPr>
      </w:pPr>
    </w:p>
    <w:p w14:paraId="76E7B9A8" w14:textId="77777777" w:rsidR="002F529C" w:rsidRPr="002F529C" w:rsidRDefault="002F529C" w:rsidP="002F529C">
      <w:pPr>
        <w:rPr>
          <w:rFonts w:ascii="Times New Roman" w:hAnsi="Times New Roman" w:cs="Times New Roman"/>
          <w:sz w:val="24"/>
          <w:szCs w:val="24"/>
        </w:rPr>
      </w:pPr>
    </w:p>
    <w:p w14:paraId="32CA6B9A" w14:textId="2D167FDA" w:rsidR="00D87F26" w:rsidRDefault="00277549" w:rsidP="00573898">
      <w:pPr>
        <w:rPr>
          <w:rFonts w:ascii="Times New Roman" w:hAnsi="Times New Roman" w:cs="Times New Roman"/>
          <w:sz w:val="24"/>
          <w:szCs w:val="24"/>
        </w:rPr>
      </w:pPr>
      <w:r w:rsidRPr="00277549">
        <w:rPr>
          <w:rFonts w:ascii="Times New Roman" w:hAnsi="Times New Roman" w:cs="Times New Roman"/>
          <w:noProof/>
          <w:sz w:val="24"/>
          <w:szCs w:val="24"/>
        </w:rPr>
        <w:drawing>
          <wp:inline distT="0" distB="0" distL="0" distR="0" wp14:anchorId="5333A676" wp14:editId="288A724C">
            <wp:extent cx="5943600" cy="2938145"/>
            <wp:effectExtent l="0" t="0" r="0" b="0"/>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a:blip r:embed="rId25"/>
                    <a:stretch>
                      <a:fillRect/>
                    </a:stretch>
                  </pic:blipFill>
                  <pic:spPr>
                    <a:xfrm>
                      <a:off x="0" y="0"/>
                      <a:ext cx="5943600" cy="2938145"/>
                    </a:xfrm>
                    <a:prstGeom prst="rect">
                      <a:avLst/>
                    </a:prstGeom>
                  </pic:spPr>
                </pic:pic>
              </a:graphicData>
            </a:graphic>
          </wp:inline>
        </w:drawing>
      </w:r>
    </w:p>
    <w:p w14:paraId="1A8EB94E" w14:textId="77777777" w:rsidR="00841D9A" w:rsidRPr="00B23F18" w:rsidRDefault="00841D9A" w:rsidP="00573898">
      <w:pPr>
        <w:rPr>
          <w:rFonts w:cstheme="minorHAnsi"/>
          <w:sz w:val="24"/>
          <w:szCs w:val="24"/>
          <w:lang w:val="en-GB"/>
        </w:rPr>
      </w:pPr>
    </w:p>
    <w:p w14:paraId="7067AE50" w14:textId="1C849D81" w:rsidR="009656AC" w:rsidRPr="00B23F18" w:rsidRDefault="009656AC" w:rsidP="00573898">
      <w:pPr>
        <w:rPr>
          <w:rFonts w:cstheme="minorHAnsi"/>
          <w:sz w:val="24"/>
          <w:szCs w:val="24"/>
          <w:lang w:val="en-GB"/>
        </w:rPr>
      </w:pPr>
      <w:r w:rsidRPr="00B23F18">
        <w:rPr>
          <w:rFonts w:cstheme="minorHAnsi"/>
          <w:sz w:val="24"/>
          <w:szCs w:val="24"/>
          <w:lang w:val="en-GB"/>
        </w:rPr>
        <w:t xml:space="preserve">Our “My Account” section allows our </w:t>
      </w:r>
      <w:r w:rsidR="002D5F22" w:rsidRPr="00B23F18">
        <w:rPr>
          <w:rFonts w:cstheme="minorHAnsi"/>
          <w:sz w:val="24"/>
          <w:szCs w:val="24"/>
          <w:lang w:val="en-GB"/>
        </w:rPr>
        <w:t>users</w:t>
      </w:r>
      <w:r w:rsidRPr="00B23F18">
        <w:rPr>
          <w:rFonts w:cstheme="minorHAnsi"/>
          <w:sz w:val="24"/>
          <w:szCs w:val="24"/>
          <w:lang w:val="en-GB"/>
        </w:rPr>
        <w:t xml:space="preserve"> to personalize the portal according to their choice. They can choose the language in which they wish to see the portal.</w:t>
      </w:r>
    </w:p>
    <w:p w14:paraId="775E9AE9" w14:textId="77777777" w:rsidR="002D5F22" w:rsidRDefault="002D5F22" w:rsidP="00573898">
      <w:pPr>
        <w:rPr>
          <w:rFonts w:ascii="Times New Roman" w:hAnsi="Times New Roman" w:cs="Times New Roman"/>
          <w:sz w:val="24"/>
          <w:szCs w:val="24"/>
        </w:rPr>
      </w:pPr>
    </w:p>
    <w:p w14:paraId="5497301E" w14:textId="3902E810" w:rsidR="00841D9A" w:rsidRDefault="00820392" w:rsidP="00573898">
      <w:pPr>
        <w:rPr>
          <w:rFonts w:ascii="Times New Roman" w:hAnsi="Times New Roman" w:cs="Times New Roman"/>
          <w:sz w:val="24"/>
          <w:szCs w:val="24"/>
        </w:rPr>
      </w:pPr>
      <w:r w:rsidRPr="00820392">
        <w:rPr>
          <w:rFonts w:ascii="Times New Roman" w:hAnsi="Times New Roman" w:cs="Times New Roman"/>
          <w:noProof/>
          <w:sz w:val="24"/>
          <w:szCs w:val="24"/>
        </w:rPr>
        <w:lastRenderedPageBreak/>
        <w:drawing>
          <wp:inline distT="0" distB="0" distL="0" distR="0" wp14:anchorId="3F8D8FD2" wp14:editId="374FF242">
            <wp:extent cx="5943600" cy="2842895"/>
            <wp:effectExtent l="0" t="0" r="0" b="0"/>
            <wp:docPr id="18" name="Picture 18"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email&#10;&#10;Description automatically generated"/>
                    <pic:cNvPicPr/>
                  </pic:nvPicPr>
                  <pic:blipFill>
                    <a:blip r:embed="rId26"/>
                    <a:stretch>
                      <a:fillRect/>
                    </a:stretch>
                  </pic:blipFill>
                  <pic:spPr>
                    <a:xfrm>
                      <a:off x="0" y="0"/>
                      <a:ext cx="5943600" cy="2842895"/>
                    </a:xfrm>
                    <a:prstGeom prst="rect">
                      <a:avLst/>
                    </a:prstGeom>
                  </pic:spPr>
                </pic:pic>
              </a:graphicData>
            </a:graphic>
          </wp:inline>
        </w:drawing>
      </w:r>
    </w:p>
    <w:p w14:paraId="471DCEE2" w14:textId="77777777" w:rsidR="00C8031A" w:rsidRDefault="00C8031A" w:rsidP="00573898">
      <w:pPr>
        <w:rPr>
          <w:rFonts w:ascii="Times New Roman" w:hAnsi="Times New Roman" w:cs="Times New Roman"/>
          <w:sz w:val="24"/>
          <w:szCs w:val="24"/>
        </w:rPr>
      </w:pPr>
    </w:p>
    <w:p w14:paraId="5D9681BA" w14:textId="77777777" w:rsidR="009656AC" w:rsidRPr="00B23F18" w:rsidRDefault="009656AC" w:rsidP="00573898">
      <w:pPr>
        <w:rPr>
          <w:rFonts w:cstheme="minorHAnsi"/>
          <w:sz w:val="24"/>
          <w:szCs w:val="24"/>
          <w:lang w:val="en-GB"/>
        </w:rPr>
      </w:pPr>
      <w:r w:rsidRPr="00B23F18">
        <w:rPr>
          <w:rFonts w:cstheme="minorHAnsi"/>
          <w:sz w:val="24"/>
          <w:szCs w:val="24"/>
          <w:lang w:val="en-GB"/>
        </w:rPr>
        <w:t>Once into the “My account” tab the user can change their profile information as well as change their password.</w:t>
      </w:r>
    </w:p>
    <w:p w14:paraId="71FB9D4D" w14:textId="66916B83" w:rsidR="009656AC" w:rsidRDefault="009656AC" w:rsidP="00573898">
      <w:pPr>
        <w:rPr>
          <w:rFonts w:ascii="Times New Roman" w:hAnsi="Times New Roman" w:cs="Times New Roman"/>
          <w:sz w:val="24"/>
          <w:szCs w:val="24"/>
        </w:rPr>
      </w:pPr>
      <w:r>
        <w:rPr>
          <w:noProof/>
        </w:rPr>
        <w:drawing>
          <wp:inline distT="0" distB="0" distL="0" distR="0" wp14:anchorId="10F080F3" wp14:editId="758FA7CA">
            <wp:extent cx="5943600" cy="2828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828290"/>
                    </a:xfrm>
                    <a:prstGeom prst="rect">
                      <a:avLst/>
                    </a:prstGeom>
                  </pic:spPr>
                </pic:pic>
              </a:graphicData>
            </a:graphic>
          </wp:inline>
        </w:drawing>
      </w:r>
    </w:p>
    <w:p w14:paraId="73D66930" w14:textId="4A698790" w:rsidR="00820392" w:rsidRDefault="00820392" w:rsidP="00573898">
      <w:pPr>
        <w:rPr>
          <w:rFonts w:ascii="Times New Roman" w:hAnsi="Times New Roman" w:cs="Times New Roman"/>
          <w:sz w:val="24"/>
          <w:szCs w:val="24"/>
        </w:rPr>
      </w:pPr>
    </w:p>
    <w:p w14:paraId="27F79121" w14:textId="77777777" w:rsidR="002D5F22" w:rsidRDefault="002D5F22" w:rsidP="00820392">
      <w:pPr>
        <w:rPr>
          <w:rFonts w:eastAsia="Times New Roman" w:cs="Calibri"/>
          <w:color w:val="000000"/>
          <w:sz w:val="32"/>
          <w:szCs w:val="32"/>
        </w:rPr>
      </w:pPr>
    </w:p>
    <w:p w14:paraId="67BFE7E7" w14:textId="50A7F4F1" w:rsidR="00820392" w:rsidRPr="00B23F18" w:rsidRDefault="00820392" w:rsidP="00820392">
      <w:pPr>
        <w:rPr>
          <w:rFonts w:cstheme="minorHAnsi"/>
          <w:b/>
          <w:bCs/>
          <w:sz w:val="32"/>
          <w:szCs w:val="32"/>
          <w:lang w:val="en-GB"/>
        </w:rPr>
      </w:pPr>
      <w:r w:rsidRPr="00B23F18">
        <w:rPr>
          <w:rFonts w:cstheme="minorHAnsi"/>
          <w:b/>
          <w:bCs/>
          <w:sz w:val="32"/>
          <w:szCs w:val="32"/>
          <w:lang w:val="en-GB"/>
        </w:rPr>
        <w:t>Password Expiration Policy</w:t>
      </w:r>
      <w:r w:rsidR="00B23F18">
        <w:rPr>
          <w:rFonts w:cstheme="minorHAnsi"/>
          <w:b/>
          <w:bCs/>
          <w:sz w:val="32"/>
          <w:szCs w:val="32"/>
          <w:lang w:val="en-GB"/>
        </w:rPr>
        <w:t>:</w:t>
      </w:r>
    </w:p>
    <w:p w14:paraId="4D828A16" w14:textId="61D28EC3" w:rsidR="00820392" w:rsidRPr="00B23F18" w:rsidRDefault="00820392" w:rsidP="00573898">
      <w:pPr>
        <w:rPr>
          <w:rFonts w:cstheme="minorHAnsi"/>
          <w:sz w:val="24"/>
          <w:szCs w:val="24"/>
          <w:lang w:val="en-GB"/>
        </w:rPr>
      </w:pPr>
      <w:r w:rsidRPr="00B23F18">
        <w:rPr>
          <w:rFonts w:cstheme="minorHAnsi"/>
          <w:sz w:val="24"/>
          <w:szCs w:val="24"/>
          <w:lang w:val="en-GB"/>
        </w:rPr>
        <w:lastRenderedPageBreak/>
        <w:t>Users can choose to enable or disable this setting. It has been introduced to reduce the risk of unauthorized people being able to access your accounts, so by changing your password periodically.</w:t>
      </w:r>
    </w:p>
    <w:p w14:paraId="65BBA8FA" w14:textId="6B4E6C5D" w:rsidR="00820392" w:rsidRDefault="00820392" w:rsidP="00573898">
      <w:pPr>
        <w:rPr>
          <w:color w:val="000000"/>
        </w:rPr>
      </w:pPr>
    </w:p>
    <w:p w14:paraId="3AA01B0E" w14:textId="2AD99AE6" w:rsidR="00820392" w:rsidRDefault="009E33C1" w:rsidP="00573898">
      <w:pPr>
        <w:rPr>
          <w:color w:val="000000"/>
        </w:rPr>
      </w:pPr>
      <w:r w:rsidRPr="009E33C1">
        <w:rPr>
          <w:noProof/>
          <w:color w:val="000000"/>
        </w:rPr>
        <w:drawing>
          <wp:inline distT="0" distB="0" distL="0" distR="0" wp14:anchorId="7918456A" wp14:editId="789E1801">
            <wp:extent cx="5943600" cy="209931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8"/>
                    <a:stretch>
                      <a:fillRect/>
                    </a:stretch>
                  </pic:blipFill>
                  <pic:spPr>
                    <a:xfrm>
                      <a:off x="0" y="0"/>
                      <a:ext cx="5943600" cy="2099310"/>
                    </a:xfrm>
                    <a:prstGeom prst="rect">
                      <a:avLst/>
                    </a:prstGeom>
                  </pic:spPr>
                </pic:pic>
              </a:graphicData>
            </a:graphic>
          </wp:inline>
        </w:drawing>
      </w:r>
    </w:p>
    <w:p w14:paraId="3F0C5031" w14:textId="77777777" w:rsidR="004D713A" w:rsidRDefault="004D713A" w:rsidP="00573898">
      <w:pPr>
        <w:rPr>
          <w:color w:val="000000"/>
        </w:rPr>
      </w:pPr>
    </w:p>
    <w:p w14:paraId="38792261" w14:textId="77777777" w:rsidR="004D713A" w:rsidRDefault="004D713A" w:rsidP="00573898">
      <w:pPr>
        <w:rPr>
          <w:color w:val="000000"/>
        </w:rPr>
      </w:pPr>
    </w:p>
    <w:p w14:paraId="2877539A" w14:textId="77777777" w:rsidR="004D713A" w:rsidRDefault="004D713A" w:rsidP="00573898">
      <w:pPr>
        <w:rPr>
          <w:color w:val="000000"/>
        </w:rPr>
      </w:pPr>
    </w:p>
    <w:p w14:paraId="15C7E6EE" w14:textId="77777777" w:rsidR="004D713A" w:rsidRDefault="004D713A" w:rsidP="00573898">
      <w:pPr>
        <w:rPr>
          <w:color w:val="000000"/>
        </w:rPr>
      </w:pPr>
    </w:p>
    <w:sectPr w:rsidR="004D713A">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63AD" w14:textId="77777777" w:rsidR="00DA5E62" w:rsidRDefault="00DA5E62" w:rsidP="00645243">
      <w:pPr>
        <w:spacing w:after="0" w:line="240" w:lineRule="auto"/>
      </w:pPr>
      <w:r>
        <w:separator/>
      </w:r>
    </w:p>
  </w:endnote>
  <w:endnote w:type="continuationSeparator" w:id="0">
    <w:p w14:paraId="4438D7B2" w14:textId="77777777" w:rsidR="00DA5E62" w:rsidRDefault="00DA5E62" w:rsidP="0064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2BD5" w14:textId="77777777" w:rsidR="00DA5E62" w:rsidRDefault="00DA5E62" w:rsidP="00645243">
      <w:pPr>
        <w:spacing w:after="0" w:line="240" w:lineRule="auto"/>
      </w:pPr>
      <w:r>
        <w:separator/>
      </w:r>
    </w:p>
  </w:footnote>
  <w:footnote w:type="continuationSeparator" w:id="0">
    <w:p w14:paraId="350866BA" w14:textId="77777777" w:rsidR="00DA5E62" w:rsidRDefault="00DA5E62" w:rsidP="0064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D92B" w14:textId="3A9C0BD1" w:rsidR="00645243" w:rsidRDefault="00645243" w:rsidP="00645243">
    <w:pPr>
      <w:pStyle w:val="Header"/>
    </w:pPr>
    <w:r>
      <w:rPr>
        <w:noProof/>
      </w:rPr>
      <mc:AlternateContent>
        <mc:Choice Requires="wps">
          <w:drawing>
            <wp:anchor distT="0" distB="0" distL="114300" distR="114300" simplePos="0" relativeHeight="251659264" behindDoc="0" locked="0" layoutInCell="1" allowOverlap="1" wp14:anchorId="69D09340" wp14:editId="6C5F781C">
              <wp:simplePos x="0" y="0"/>
              <wp:positionH relativeFrom="margin">
                <wp:align>center</wp:align>
              </wp:positionH>
              <wp:positionV relativeFrom="paragraph">
                <wp:posOffset>579120</wp:posOffset>
              </wp:positionV>
              <wp:extent cx="66675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67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id="Straight Connector 10"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5b9bd5 [3204]" strokeweight=".5pt" from="0,45.6pt" to="525pt,46.35pt" w14:anchorId="519E4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">
              <v:stroke joinstyle="miter"/>
              <w10:wrap anchorx="margin"/>
            </v:line>
          </w:pict>
        </mc:Fallback>
      </mc:AlternateContent>
    </w:r>
    <w:r>
      <w:tab/>
    </w:r>
    <w:r>
      <w:tab/>
    </w:r>
    <w:r>
      <w:rPr>
        <w:noProof/>
      </w:rPr>
      <w:drawing>
        <wp:inline distT="0" distB="0" distL="0" distR="0" wp14:anchorId="0F7E1497" wp14:editId="76673BB2">
          <wp:extent cx="1876425" cy="517059"/>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stretch>
                    <a:fillRect/>
                  </a:stretch>
                </pic:blipFill>
                <pic:spPr>
                  <a:xfrm>
                    <a:off x="0" y="0"/>
                    <a:ext cx="1893331" cy="521718"/>
                  </a:xfrm>
                  <a:prstGeom prst="rect">
                    <a:avLst/>
                  </a:prstGeom>
                </pic:spPr>
              </pic:pic>
            </a:graphicData>
          </a:graphic>
        </wp:inline>
      </w:drawing>
    </w:r>
  </w:p>
  <w:p w14:paraId="0ECE75A2" w14:textId="77777777" w:rsidR="00645243" w:rsidRDefault="0064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F68"/>
    <w:multiLevelType w:val="hybridMultilevel"/>
    <w:tmpl w:val="D312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86A2C"/>
    <w:multiLevelType w:val="hybridMultilevel"/>
    <w:tmpl w:val="258A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A41CA"/>
    <w:multiLevelType w:val="hybridMultilevel"/>
    <w:tmpl w:val="54C4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33AD"/>
    <w:multiLevelType w:val="hybridMultilevel"/>
    <w:tmpl w:val="31D048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FC4E06"/>
    <w:multiLevelType w:val="hybridMultilevel"/>
    <w:tmpl w:val="C7D01B56"/>
    <w:lvl w:ilvl="0" w:tplc="B60424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6F7"/>
    <w:multiLevelType w:val="hybridMultilevel"/>
    <w:tmpl w:val="D838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21520"/>
    <w:multiLevelType w:val="hybridMultilevel"/>
    <w:tmpl w:val="4D9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67300"/>
    <w:multiLevelType w:val="hybridMultilevel"/>
    <w:tmpl w:val="85BA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FB2CDF"/>
    <w:multiLevelType w:val="hybridMultilevel"/>
    <w:tmpl w:val="2B2C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C4277"/>
    <w:multiLevelType w:val="hybridMultilevel"/>
    <w:tmpl w:val="015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86168">
    <w:abstractNumId w:val="5"/>
  </w:num>
  <w:num w:numId="2" w16cid:durableId="867643001">
    <w:abstractNumId w:val="2"/>
  </w:num>
  <w:num w:numId="3" w16cid:durableId="726299859">
    <w:abstractNumId w:val="9"/>
  </w:num>
  <w:num w:numId="4" w16cid:durableId="1108890033">
    <w:abstractNumId w:val="1"/>
  </w:num>
  <w:num w:numId="5" w16cid:durableId="236136324">
    <w:abstractNumId w:val="7"/>
  </w:num>
  <w:num w:numId="6" w16cid:durableId="1180241646">
    <w:abstractNumId w:val="8"/>
  </w:num>
  <w:num w:numId="7" w16cid:durableId="2081176468">
    <w:abstractNumId w:val="6"/>
  </w:num>
  <w:num w:numId="8" w16cid:durableId="1022172558">
    <w:abstractNumId w:val="3"/>
  </w:num>
  <w:num w:numId="9" w16cid:durableId="1532844426">
    <w:abstractNumId w:val="4"/>
  </w:num>
  <w:num w:numId="10" w16cid:durableId="59502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98"/>
    <w:rsid w:val="00042306"/>
    <w:rsid w:val="00074271"/>
    <w:rsid w:val="000838CB"/>
    <w:rsid w:val="000C5877"/>
    <w:rsid w:val="00154B20"/>
    <w:rsid w:val="001C4E36"/>
    <w:rsid w:val="0021325C"/>
    <w:rsid w:val="00276F01"/>
    <w:rsid w:val="00277549"/>
    <w:rsid w:val="002D5F22"/>
    <w:rsid w:val="002E2A81"/>
    <w:rsid w:val="002F529C"/>
    <w:rsid w:val="003178E6"/>
    <w:rsid w:val="00335473"/>
    <w:rsid w:val="00395903"/>
    <w:rsid w:val="003A69FB"/>
    <w:rsid w:val="00454DEF"/>
    <w:rsid w:val="004D713A"/>
    <w:rsid w:val="00573898"/>
    <w:rsid w:val="005B1E3E"/>
    <w:rsid w:val="006100CE"/>
    <w:rsid w:val="00620C46"/>
    <w:rsid w:val="00645243"/>
    <w:rsid w:val="00653A9F"/>
    <w:rsid w:val="0077450B"/>
    <w:rsid w:val="00801C86"/>
    <w:rsid w:val="00820392"/>
    <w:rsid w:val="00841D9A"/>
    <w:rsid w:val="008925CC"/>
    <w:rsid w:val="009656AC"/>
    <w:rsid w:val="009E33C1"/>
    <w:rsid w:val="00B23F18"/>
    <w:rsid w:val="00BE66D8"/>
    <w:rsid w:val="00C8031A"/>
    <w:rsid w:val="00D50FD4"/>
    <w:rsid w:val="00D7062E"/>
    <w:rsid w:val="00D87F26"/>
    <w:rsid w:val="00DA5E62"/>
    <w:rsid w:val="00F06A00"/>
    <w:rsid w:val="7BE8B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53C2"/>
  <w15:chartTrackingRefBased/>
  <w15:docId w15:val="{CB4E9CB6-7575-4B6A-B3BE-9BA35DAF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F22"/>
    <w:pPr>
      <w:keepNext/>
      <w:keepLines/>
      <w:spacing w:before="240" w:after="0" w:line="256" w:lineRule="auto"/>
      <w:outlineLvl w:val="0"/>
    </w:pPr>
    <w:rPr>
      <w:rFonts w:eastAsiaTheme="majorEastAsia" w:cstheme="minorHAnsi"/>
      <w:color w:val="2E74B5" w:themeColor="accent1" w:themeShade="BF"/>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6D8"/>
    <w:pPr>
      <w:ind w:left="720"/>
      <w:contextualSpacing/>
    </w:pPr>
  </w:style>
  <w:style w:type="character" w:styleId="Hyperlink">
    <w:name w:val="Hyperlink"/>
    <w:basedOn w:val="DefaultParagraphFont"/>
    <w:uiPriority w:val="99"/>
    <w:unhideWhenUsed/>
    <w:rsid w:val="0077450B"/>
    <w:rPr>
      <w:color w:val="0563C1" w:themeColor="hyperlink"/>
      <w:u w:val="single"/>
    </w:rPr>
  </w:style>
  <w:style w:type="paragraph" w:styleId="Header">
    <w:name w:val="header"/>
    <w:basedOn w:val="Normal"/>
    <w:link w:val="HeaderChar"/>
    <w:uiPriority w:val="99"/>
    <w:unhideWhenUsed/>
    <w:rsid w:val="00645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243"/>
  </w:style>
  <w:style w:type="paragraph" w:styleId="Footer">
    <w:name w:val="footer"/>
    <w:basedOn w:val="Normal"/>
    <w:link w:val="FooterChar"/>
    <w:uiPriority w:val="99"/>
    <w:unhideWhenUsed/>
    <w:rsid w:val="0064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243"/>
  </w:style>
  <w:style w:type="character" w:customStyle="1" w:styleId="Heading1Char">
    <w:name w:val="Heading 1 Char"/>
    <w:basedOn w:val="DefaultParagraphFont"/>
    <w:link w:val="Heading1"/>
    <w:uiPriority w:val="9"/>
    <w:rsid w:val="002D5F22"/>
    <w:rPr>
      <w:rFonts w:eastAsiaTheme="majorEastAsia" w:cstheme="minorHAnsi"/>
      <w:color w:val="2E74B5" w:themeColor="accent1" w:themeShade="BF"/>
      <w:sz w:val="36"/>
      <w:szCs w:val="36"/>
      <w:lang w:val="en-GB"/>
    </w:rPr>
  </w:style>
  <w:style w:type="paragraph" w:styleId="TOCHeading">
    <w:name w:val="TOC Heading"/>
    <w:basedOn w:val="Heading1"/>
    <w:next w:val="Normal"/>
    <w:uiPriority w:val="39"/>
    <w:unhideWhenUsed/>
    <w:qFormat/>
    <w:rsid w:val="003A69FB"/>
    <w:pPr>
      <w:spacing w:before="480" w:line="276" w:lineRule="auto"/>
      <w:outlineLvl w:val="9"/>
    </w:pPr>
    <w:rPr>
      <w:rFonts w:asciiTheme="majorHAnsi" w:hAnsiTheme="majorHAnsi" w:cstheme="majorBidi"/>
      <w:b/>
      <w:bCs/>
      <w:sz w:val="28"/>
      <w:szCs w:val="28"/>
      <w:lang w:val="en-US"/>
    </w:rPr>
  </w:style>
  <w:style w:type="paragraph" w:styleId="TOC1">
    <w:name w:val="toc 1"/>
    <w:basedOn w:val="Normal"/>
    <w:next w:val="Normal"/>
    <w:autoRedefine/>
    <w:uiPriority w:val="39"/>
    <w:unhideWhenUsed/>
    <w:rsid w:val="003A69FB"/>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3A69FB"/>
    <w:pPr>
      <w:spacing w:before="120" w:after="0"/>
      <w:ind w:left="220"/>
    </w:pPr>
    <w:rPr>
      <w:rFonts w:cstheme="minorHAnsi"/>
      <w:b/>
      <w:bCs/>
    </w:rPr>
  </w:style>
  <w:style w:type="paragraph" w:styleId="TOC3">
    <w:name w:val="toc 3"/>
    <w:basedOn w:val="Normal"/>
    <w:next w:val="Normal"/>
    <w:autoRedefine/>
    <w:uiPriority w:val="39"/>
    <w:semiHidden/>
    <w:unhideWhenUsed/>
    <w:rsid w:val="003A69FB"/>
    <w:pPr>
      <w:spacing w:after="0"/>
      <w:ind w:left="440"/>
    </w:pPr>
    <w:rPr>
      <w:rFonts w:cstheme="minorHAnsi"/>
      <w:sz w:val="20"/>
      <w:szCs w:val="20"/>
    </w:rPr>
  </w:style>
  <w:style w:type="paragraph" w:styleId="TOC4">
    <w:name w:val="toc 4"/>
    <w:basedOn w:val="Normal"/>
    <w:next w:val="Normal"/>
    <w:autoRedefine/>
    <w:uiPriority w:val="39"/>
    <w:semiHidden/>
    <w:unhideWhenUsed/>
    <w:rsid w:val="003A69FB"/>
    <w:pPr>
      <w:spacing w:after="0"/>
      <w:ind w:left="660"/>
    </w:pPr>
    <w:rPr>
      <w:rFonts w:cstheme="minorHAnsi"/>
      <w:sz w:val="20"/>
      <w:szCs w:val="20"/>
    </w:rPr>
  </w:style>
  <w:style w:type="paragraph" w:styleId="TOC5">
    <w:name w:val="toc 5"/>
    <w:basedOn w:val="Normal"/>
    <w:next w:val="Normal"/>
    <w:autoRedefine/>
    <w:uiPriority w:val="39"/>
    <w:semiHidden/>
    <w:unhideWhenUsed/>
    <w:rsid w:val="003A69FB"/>
    <w:pPr>
      <w:spacing w:after="0"/>
      <w:ind w:left="880"/>
    </w:pPr>
    <w:rPr>
      <w:rFonts w:cstheme="minorHAnsi"/>
      <w:sz w:val="20"/>
      <w:szCs w:val="20"/>
    </w:rPr>
  </w:style>
  <w:style w:type="paragraph" w:styleId="TOC6">
    <w:name w:val="toc 6"/>
    <w:basedOn w:val="Normal"/>
    <w:next w:val="Normal"/>
    <w:autoRedefine/>
    <w:uiPriority w:val="39"/>
    <w:semiHidden/>
    <w:unhideWhenUsed/>
    <w:rsid w:val="003A69FB"/>
    <w:pPr>
      <w:spacing w:after="0"/>
      <w:ind w:left="1100"/>
    </w:pPr>
    <w:rPr>
      <w:rFonts w:cstheme="minorHAnsi"/>
      <w:sz w:val="20"/>
      <w:szCs w:val="20"/>
    </w:rPr>
  </w:style>
  <w:style w:type="paragraph" w:styleId="TOC7">
    <w:name w:val="toc 7"/>
    <w:basedOn w:val="Normal"/>
    <w:next w:val="Normal"/>
    <w:autoRedefine/>
    <w:uiPriority w:val="39"/>
    <w:semiHidden/>
    <w:unhideWhenUsed/>
    <w:rsid w:val="003A69FB"/>
    <w:pPr>
      <w:spacing w:after="0"/>
      <w:ind w:left="1320"/>
    </w:pPr>
    <w:rPr>
      <w:rFonts w:cstheme="minorHAnsi"/>
      <w:sz w:val="20"/>
      <w:szCs w:val="20"/>
    </w:rPr>
  </w:style>
  <w:style w:type="paragraph" w:styleId="TOC8">
    <w:name w:val="toc 8"/>
    <w:basedOn w:val="Normal"/>
    <w:next w:val="Normal"/>
    <w:autoRedefine/>
    <w:uiPriority w:val="39"/>
    <w:semiHidden/>
    <w:unhideWhenUsed/>
    <w:rsid w:val="003A69FB"/>
    <w:pPr>
      <w:spacing w:after="0"/>
      <w:ind w:left="1540"/>
    </w:pPr>
    <w:rPr>
      <w:rFonts w:cstheme="minorHAnsi"/>
      <w:sz w:val="20"/>
      <w:szCs w:val="20"/>
    </w:rPr>
  </w:style>
  <w:style w:type="paragraph" w:styleId="TOC9">
    <w:name w:val="toc 9"/>
    <w:basedOn w:val="Normal"/>
    <w:next w:val="Normal"/>
    <w:autoRedefine/>
    <w:uiPriority w:val="39"/>
    <w:semiHidden/>
    <w:unhideWhenUsed/>
    <w:rsid w:val="003A69FB"/>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B23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746">
      <w:bodyDiv w:val="1"/>
      <w:marLeft w:val="0"/>
      <w:marRight w:val="0"/>
      <w:marTop w:val="0"/>
      <w:marBottom w:val="0"/>
      <w:divBdr>
        <w:top w:val="none" w:sz="0" w:space="0" w:color="auto"/>
        <w:left w:val="none" w:sz="0" w:space="0" w:color="auto"/>
        <w:bottom w:val="none" w:sz="0" w:space="0" w:color="auto"/>
        <w:right w:val="none" w:sz="0" w:space="0" w:color="auto"/>
      </w:divBdr>
    </w:div>
    <w:div w:id="247423157">
      <w:bodyDiv w:val="1"/>
      <w:marLeft w:val="0"/>
      <w:marRight w:val="0"/>
      <w:marTop w:val="0"/>
      <w:marBottom w:val="0"/>
      <w:divBdr>
        <w:top w:val="none" w:sz="0" w:space="0" w:color="auto"/>
        <w:left w:val="none" w:sz="0" w:space="0" w:color="auto"/>
        <w:bottom w:val="none" w:sz="0" w:space="0" w:color="auto"/>
        <w:right w:val="none" w:sz="0" w:space="0" w:color="auto"/>
      </w:divBdr>
    </w:div>
    <w:div w:id="773595894">
      <w:bodyDiv w:val="1"/>
      <w:marLeft w:val="0"/>
      <w:marRight w:val="0"/>
      <w:marTop w:val="0"/>
      <w:marBottom w:val="0"/>
      <w:divBdr>
        <w:top w:val="none" w:sz="0" w:space="0" w:color="auto"/>
        <w:left w:val="none" w:sz="0" w:space="0" w:color="auto"/>
        <w:bottom w:val="none" w:sz="0" w:space="0" w:color="auto"/>
        <w:right w:val="none" w:sz="0" w:space="0" w:color="auto"/>
      </w:divBdr>
    </w:div>
    <w:div w:id="805002785">
      <w:bodyDiv w:val="1"/>
      <w:marLeft w:val="0"/>
      <w:marRight w:val="0"/>
      <w:marTop w:val="0"/>
      <w:marBottom w:val="0"/>
      <w:divBdr>
        <w:top w:val="none" w:sz="0" w:space="0" w:color="auto"/>
        <w:left w:val="none" w:sz="0" w:space="0" w:color="auto"/>
        <w:bottom w:val="none" w:sz="0" w:space="0" w:color="auto"/>
        <w:right w:val="none" w:sz="0" w:space="0" w:color="auto"/>
      </w:divBdr>
    </w:div>
    <w:div w:id="847715917">
      <w:bodyDiv w:val="1"/>
      <w:marLeft w:val="0"/>
      <w:marRight w:val="0"/>
      <w:marTop w:val="0"/>
      <w:marBottom w:val="0"/>
      <w:divBdr>
        <w:top w:val="none" w:sz="0" w:space="0" w:color="auto"/>
        <w:left w:val="none" w:sz="0" w:space="0" w:color="auto"/>
        <w:bottom w:val="none" w:sz="0" w:space="0" w:color="auto"/>
        <w:right w:val="none" w:sz="0" w:space="0" w:color="auto"/>
      </w:divBdr>
    </w:div>
    <w:div w:id="20222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app.smartpeppol.com/nl-NL/signin"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F9417-F485-4DB5-A501-32D6443B6B19}"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E6BEFC3B-A4FE-4EFF-B69C-49F068E3C677}">
      <dgm:prSet phldrT="[Text]" custT="1"/>
      <dgm:spPr/>
      <dgm:t>
        <a:bodyPr/>
        <a:lstStyle/>
        <a:p>
          <a:pPr algn="l"/>
          <a:r>
            <a:rPr lang="en-US" sz="1050"/>
            <a:t>Supplier sends UBLs (e-documents) to your Access Point over PEPPOL.</a:t>
          </a:r>
        </a:p>
      </dgm:t>
    </dgm:pt>
    <dgm:pt modelId="{BFD162F6-1E4E-4C30-802F-7DB7AC6E096E}" type="parTrans" cxnId="{9DD7A8BE-23DE-4C7C-91F9-AED610654E2F}">
      <dgm:prSet/>
      <dgm:spPr/>
      <dgm:t>
        <a:bodyPr/>
        <a:lstStyle/>
        <a:p>
          <a:endParaRPr lang="en-US"/>
        </a:p>
      </dgm:t>
    </dgm:pt>
    <dgm:pt modelId="{3EFAC5B7-31EA-4339-98BE-B53DC3873823}" type="sibTrans" cxnId="{9DD7A8BE-23DE-4C7C-91F9-AED610654E2F}">
      <dgm:prSet/>
      <dgm:spPr/>
      <dgm:t>
        <a:bodyPr/>
        <a:lstStyle/>
        <a:p>
          <a:endParaRPr lang="en-US"/>
        </a:p>
      </dgm:t>
    </dgm:pt>
    <dgm:pt modelId="{4E1AA1AB-D7F4-4F25-850B-EC0D28879EDA}">
      <dgm:prSet phldrT="[Text]" custT="1"/>
      <dgm:spPr/>
      <dgm:t>
        <a:bodyPr/>
        <a:lstStyle/>
        <a:p>
          <a:r>
            <a:rPr lang="en-US" sz="900"/>
            <a:t>Step 1</a:t>
          </a:r>
        </a:p>
      </dgm:t>
    </dgm:pt>
    <dgm:pt modelId="{40C37C6A-E070-4D02-97B5-6F4A9B01F439}" type="parTrans" cxnId="{3C3A9062-F031-4B59-B59A-691806F70868}">
      <dgm:prSet/>
      <dgm:spPr/>
      <dgm:t>
        <a:bodyPr/>
        <a:lstStyle/>
        <a:p>
          <a:endParaRPr lang="en-US"/>
        </a:p>
      </dgm:t>
    </dgm:pt>
    <dgm:pt modelId="{E96C323A-EF30-4856-9294-2E6E7E55F4FB}" type="sibTrans" cxnId="{3C3A9062-F031-4B59-B59A-691806F70868}">
      <dgm:prSet/>
      <dgm:spPr/>
      <dgm:t>
        <a:bodyPr/>
        <a:lstStyle/>
        <a:p>
          <a:endParaRPr lang="en-US"/>
        </a:p>
      </dgm:t>
    </dgm:pt>
    <dgm:pt modelId="{329BAE36-E95C-4358-A51C-CBB4E38D7E86}">
      <dgm:prSet phldrT="[Text]" custT="1"/>
      <dgm:spPr/>
      <dgm:t>
        <a:bodyPr/>
        <a:lstStyle/>
        <a:p>
          <a:pPr algn="l"/>
          <a:r>
            <a:rPr lang="en-US" sz="1050"/>
            <a:t>Our SMP portal receives the e-document and makes it PEPPOL friendly and shows errors (if any).</a:t>
          </a:r>
        </a:p>
      </dgm:t>
    </dgm:pt>
    <dgm:pt modelId="{85E49398-6243-4994-9BF2-53C6751C63B4}" type="parTrans" cxnId="{8CEC57F0-A53E-485E-BD95-BB819230E02C}">
      <dgm:prSet/>
      <dgm:spPr/>
      <dgm:t>
        <a:bodyPr/>
        <a:lstStyle/>
        <a:p>
          <a:endParaRPr lang="en-US"/>
        </a:p>
      </dgm:t>
    </dgm:pt>
    <dgm:pt modelId="{2F57398F-9AF4-4E78-840B-1101CF8F706A}" type="sibTrans" cxnId="{8CEC57F0-A53E-485E-BD95-BB819230E02C}">
      <dgm:prSet/>
      <dgm:spPr/>
      <dgm:t>
        <a:bodyPr/>
        <a:lstStyle/>
        <a:p>
          <a:endParaRPr lang="en-US"/>
        </a:p>
      </dgm:t>
    </dgm:pt>
    <dgm:pt modelId="{AB94CEC4-417F-4E87-B941-62A865AB3248}">
      <dgm:prSet phldrT="[Text]" custT="1"/>
      <dgm:spPr/>
      <dgm:t>
        <a:bodyPr/>
        <a:lstStyle/>
        <a:p>
          <a:r>
            <a:rPr lang="en-US" sz="900"/>
            <a:t>Step 2</a:t>
          </a:r>
        </a:p>
      </dgm:t>
    </dgm:pt>
    <dgm:pt modelId="{822E9036-ACBD-4006-B8DE-D61A940F4EE1}" type="parTrans" cxnId="{3221A119-1610-41F8-A462-44FA7199AD22}">
      <dgm:prSet/>
      <dgm:spPr/>
      <dgm:t>
        <a:bodyPr/>
        <a:lstStyle/>
        <a:p>
          <a:endParaRPr lang="en-US"/>
        </a:p>
      </dgm:t>
    </dgm:pt>
    <dgm:pt modelId="{9B64F497-3801-4E25-AEA3-0FE91C2331A1}" type="sibTrans" cxnId="{3221A119-1610-41F8-A462-44FA7199AD22}">
      <dgm:prSet/>
      <dgm:spPr/>
      <dgm:t>
        <a:bodyPr/>
        <a:lstStyle/>
        <a:p>
          <a:endParaRPr lang="en-US"/>
        </a:p>
      </dgm:t>
    </dgm:pt>
    <dgm:pt modelId="{A94543CF-A76B-429C-9858-F9FDD1EAE0B9}">
      <dgm:prSet phldrT="[Text]" custT="1"/>
      <dgm:spPr/>
      <dgm:t>
        <a:bodyPr/>
        <a:lstStyle/>
        <a:p>
          <a:pPr algn="l"/>
          <a:r>
            <a:rPr lang="en-US" sz="1050"/>
            <a:t>The converted document is sent to the recipient mentioned in the e -document over Peppol</a:t>
          </a:r>
          <a:r>
            <a:rPr lang="en-US" sz="1000"/>
            <a:t>.</a:t>
          </a:r>
        </a:p>
      </dgm:t>
    </dgm:pt>
    <dgm:pt modelId="{5510B2D0-94B5-4E44-92BD-9E98EAD42730}" type="parTrans" cxnId="{64BB53B2-45B2-48C7-AA82-87DE47EA064A}">
      <dgm:prSet/>
      <dgm:spPr/>
      <dgm:t>
        <a:bodyPr/>
        <a:lstStyle/>
        <a:p>
          <a:endParaRPr lang="en-US"/>
        </a:p>
      </dgm:t>
    </dgm:pt>
    <dgm:pt modelId="{67548F08-9E63-4667-9FE9-A075D8BBABBC}" type="sibTrans" cxnId="{64BB53B2-45B2-48C7-AA82-87DE47EA064A}">
      <dgm:prSet/>
      <dgm:spPr/>
      <dgm:t>
        <a:bodyPr/>
        <a:lstStyle/>
        <a:p>
          <a:endParaRPr lang="en-US"/>
        </a:p>
      </dgm:t>
    </dgm:pt>
    <dgm:pt modelId="{CF8ED180-35BC-41C9-AF10-9D1E68FFCA79}">
      <dgm:prSet phldrT="[Text]" custT="1"/>
      <dgm:spPr/>
      <dgm:t>
        <a:bodyPr/>
        <a:lstStyle/>
        <a:p>
          <a:r>
            <a:rPr lang="en-US" sz="900"/>
            <a:t>Step 3</a:t>
          </a:r>
        </a:p>
      </dgm:t>
    </dgm:pt>
    <dgm:pt modelId="{EFDB0781-4467-4ECB-A7F8-292B172C09B2}" type="parTrans" cxnId="{ADAB0E28-C185-40B6-95FB-BF4819293B46}">
      <dgm:prSet/>
      <dgm:spPr/>
      <dgm:t>
        <a:bodyPr/>
        <a:lstStyle/>
        <a:p>
          <a:endParaRPr lang="en-US"/>
        </a:p>
      </dgm:t>
    </dgm:pt>
    <dgm:pt modelId="{825DF723-0FC7-41FD-AD87-7A17ECFCA06E}" type="sibTrans" cxnId="{ADAB0E28-C185-40B6-95FB-BF4819293B46}">
      <dgm:prSet/>
      <dgm:spPr/>
      <dgm:t>
        <a:bodyPr/>
        <a:lstStyle/>
        <a:p>
          <a:endParaRPr lang="en-US"/>
        </a:p>
      </dgm:t>
    </dgm:pt>
    <dgm:pt modelId="{7E453F39-5D41-44E5-AFAA-ED0D54D60F59}" type="pres">
      <dgm:prSet presAssocID="{E2AF9417-F485-4DB5-A501-32D6443B6B19}" presName="rootnode" presStyleCnt="0">
        <dgm:presLayoutVars>
          <dgm:chMax/>
          <dgm:chPref/>
          <dgm:dir/>
          <dgm:animLvl val="lvl"/>
        </dgm:presLayoutVars>
      </dgm:prSet>
      <dgm:spPr/>
    </dgm:pt>
    <dgm:pt modelId="{9EE11F4F-5F1F-4B52-8617-6B24D7937C1B}" type="pres">
      <dgm:prSet presAssocID="{E6BEFC3B-A4FE-4EFF-B69C-49F068E3C677}" presName="composite" presStyleCnt="0"/>
      <dgm:spPr/>
    </dgm:pt>
    <dgm:pt modelId="{547FD616-5EEE-4186-965A-E9F8B7A060FB}" type="pres">
      <dgm:prSet presAssocID="{E6BEFC3B-A4FE-4EFF-B69C-49F068E3C677}" presName="bentUpArrow1" presStyleLbl="alignImgPlace1" presStyleIdx="0" presStyleCnt="2"/>
      <dgm:spPr/>
    </dgm:pt>
    <dgm:pt modelId="{572BDB8A-9991-404F-9831-EEFF88F4FBA1}" type="pres">
      <dgm:prSet presAssocID="{E6BEFC3B-A4FE-4EFF-B69C-49F068E3C677}" presName="ParentText" presStyleLbl="node1" presStyleIdx="0" presStyleCnt="3">
        <dgm:presLayoutVars>
          <dgm:chMax val="1"/>
          <dgm:chPref val="1"/>
          <dgm:bulletEnabled val="1"/>
        </dgm:presLayoutVars>
      </dgm:prSet>
      <dgm:spPr/>
    </dgm:pt>
    <dgm:pt modelId="{31E4EE10-6578-4895-9086-1320CB2654EF}" type="pres">
      <dgm:prSet presAssocID="{E6BEFC3B-A4FE-4EFF-B69C-49F068E3C677}" presName="ChildText" presStyleLbl="revTx" presStyleIdx="0" presStyleCnt="3">
        <dgm:presLayoutVars>
          <dgm:chMax val="0"/>
          <dgm:chPref val="0"/>
          <dgm:bulletEnabled val="1"/>
        </dgm:presLayoutVars>
      </dgm:prSet>
      <dgm:spPr/>
    </dgm:pt>
    <dgm:pt modelId="{887CF419-2F34-45AD-A52D-E5E78B8D717B}" type="pres">
      <dgm:prSet presAssocID="{3EFAC5B7-31EA-4339-98BE-B53DC3873823}" presName="sibTrans" presStyleCnt="0"/>
      <dgm:spPr/>
    </dgm:pt>
    <dgm:pt modelId="{4F95F8C2-406C-4076-B081-DE0966F8FDA0}" type="pres">
      <dgm:prSet presAssocID="{329BAE36-E95C-4358-A51C-CBB4E38D7E86}" presName="composite" presStyleCnt="0"/>
      <dgm:spPr/>
    </dgm:pt>
    <dgm:pt modelId="{6279501E-4259-457F-81C4-D54B3D173AB7}" type="pres">
      <dgm:prSet presAssocID="{329BAE36-E95C-4358-A51C-CBB4E38D7E86}" presName="bentUpArrow1" presStyleLbl="alignImgPlace1" presStyleIdx="1" presStyleCnt="2"/>
      <dgm:spPr/>
    </dgm:pt>
    <dgm:pt modelId="{6F00B766-ACC4-4972-AACD-8AD9D5F4F8D7}" type="pres">
      <dgm:prSet presAssocID="{329BAE36-E95C-4358-A51C-CBB4E38D7E86}" presName="ParentText" presStyleLbl="node1" presStyleIdx="1" presStyleCnt="3">
        <dgm:presLayoutVars>
          <dgm:chMax val="1"/>
          <dgm:chPref val="1"/>
          <dgm:bulletEnabled val="1"/>
        </dgm:presLayoutVars>
      </dgm:prSet>
      <dgm:spPr/>
    </dgm:pt>
    <dgm:pt modelId="{C9A5B939-AAA6-46BB-B480-7B60DB33C219}" type="pres">
      <dgm:prSet presAssocID="{329BAE36-E95C-4358-A51C-CBB4E38D7E86}" presName="ChildText" presStyleLbl="revTx" presStyleIdx="1" presStyleCnt="3">
        <dgm:presLayoutVars>
          <dgm:chMax val="0"/>
          <dgm:chPref val="0"/>
          <dgm:bulletEnabled val="1"/>
        </dgm:presLayoutVars>
      </dgm:prSet>
      <dgm:spPr/>
    </dgm:pt>
    <dgm:pt modelId="{D215436F-6BBE-4654-A60B-29DC232D7009}" type="pres">
      <dgm:prSet presAssocID="{2F57398F-9AF4-4E78-840B-1101CF8F706A}" presName="sibTrans" presStyleCnt="0"/>
      <dgm:spPr/>
    </dgm:pt>
    <dgm:pt modelId="{F28E6417-45AE-4E37-A0F4-FC5C674872A2}" type="pres">
      <dgm:prSet presAssocID="{A94543CF-A76B-429C-9858-F9FDD1EAE0B9}" presName="composite" presStyleCnt="0"/>
      <dgm:spPr/>
    </dgm:pt>
    <dgm:pt modelId="{4F3241E9-1C9A-4685-9DA1-FEDE07B48672}" type="pres">
      <dgm:prSet presAssocID="{A94543CF-A76B-429C-9858-F9FDD1EAE0B9}" presName="ParentText" presStyleLbl="node1" presStyleIdx="2" presStyleCnt="3">
        <dgm:presLayoutVars>
          <dgm:chMax val="1"/>
          <dgm:chPref val="1"/>
          <dgm:bulletEnabled val="1"/>
        </dgm:presLayoutVars>
      </dgm:prSet>
      <dgm:spPr/>
    </dgm:pt>
    <dgm:pt modelId="{72265460-F021-4055-B53B-627BF6DC1D29}" type="pres">
      <dgm:prSet presAssocID="{A94543CF-A76B-429C-9858-F9FDD1EAE0B9}" presName="FinalChildText" presStyleLbl="revTx" presStyleIdx="2" presStyleCnt="3">
        <dgm:presLayoutVars>
          <dgm:chMax val="0"/>
          <dgm:chPref val="0"/>
          <dgm:bulletEnabled val="1"/>
        </dgm:presLayoutVars>
      </dgm:prSet>
      <dgm:spPr/>
    </dgm:pt>
  </dgm:ptLst>
  <dgm:cxnLst>
    <dgm:cxn modelId="{C34C070D-9DE6-42AD-BC5F-27165D4CCEDC}" type="presOf" srcId="{4E1AA1AB-D7F4-4F25-850B-EC0D28879EDA}" destId="{31E4EE10-6578-4895-9086-1320CB2654EF}" srcOrd="0" destOrd="0" presId="urn:microsoft.com/office/officeart/2005/8/layout/StepDownProcess"/>
    <dgm:cxn modelId="{3221A119-1610-41F8-A462-44FA7199AD22}" srcId="{329BAE36-E95C-4358-A51C-CBB4E38D7E86}" destId="{AB94CEC4-417F-4E87-B941-62A865AB3248}" srcOrd="0" destOrd="0" parTransId="{822E9036-ACBD-4006-B8DE-D61A940F4EE1}" sibTransId="{9B64F497-3801-4E25-AEA3-0FE91C2331A1}"/>
    <dgm:cxn modelId="{ADAB0E28-C185-40B6-95FB-BF4819293B46}" srcId="{A94543CF-A76B-429C-9858-F9FDD1EAE0B9}" destId="{CF8ED180-35BC-41C9-AF10-9D1E68FFCA79}" srcOrd="0" destOrd="0" parTransId="{EFDB0781-4467-4ECB-A7F8-292B172C09B2}" sibTransId="{825DF723-0FC7-41FD-AD87-7A17ECFCA06E}"/>
    <dgm:cxn modelId="{3C3A9062-F031-4B59-B59A-691806F70868}" srcId="{E6BEFC3B-A4FE-4EFF-B69C-49F068E3C677}" destId="{4E1AA1AB-D7F4-4F25-850B-EC0D28879EDA}" srcOrd="0" destOrd="0" parTransId="{40C37C6A-E070-4D02-97B5-6F4A9B01F439}" sibTransId="{E96C323A-EF30-4856-9294-2E6E7E55F4FB}"/>
    <dgm:cxn modelId="{4D297D66-9285-4739-9175-C6B695060707}" type="presOf" srcId="{CF8ED180-35BC-41C9-AF10-9D1E68FFCA79}" destId="{72265460-F021-4055-B53B-627BF6DC1D29}" srcOrd="0" destOrd="0" presId="urn:microsoft.com/office/officeart/2005/8/layout/StepDownProcess"/>
    <dgm:cxn modelId="{F1C9B887-C517-4BE1-99C8-C1B1F268D92C}" type="presOf" srcId="{E2AF9417-F485-4DB5-A501-32D6443B6B19}" destId="{7E453F39-5D41-44E5-AFAA-ED0D54D60F59}" srcOrd="0" destOrd="0" presId="urn:microsoft.com/office/officeart/2005/8/layout/StepDownProcess"/>
    <dgm:cxn modelId="{E6C1F08A-0804-4F25-8EDD-BF202D07F112}" type="presOf" srcId="{329BAE36-E95C-4358-A51C-CBB4E38D7E86}" destId="{6F00B766-ACC4-4972-AACD-8AD9D5F4F8D7}" srcOrd="0" destOrd="0" presId="urn:microsoft.com/office/officeart/2005/8/layout/StepDownProcess"/>
    <dgm:cxn modelId="{5521D297-C62D-4B68-945A-12A5AA69FB3E}" type="presOf" srcId="{A94543CF-A76B-429C-9858-F9FDD1EAE0B9}" destId="{4F3241E9-1C9A-4685-9DA1-FEDE07B48672}" srcOrd="0" destOrd="0" presId="urn:microsoft.com/office/officeart/2005/8/layout/StepDownProcess"/>
    <dgm:cxn modelId="{8BCC0FB0-EAC7-4BF9-84B2-1C6E00700A57}" type="presOf" srcId="{E6BEFC3B-A4FE-4EFF-B69C-49F068E3C677}" destId="{572BDB8A-9991-404F-9831-EEFF88F4FBA1}" srcOrd="0" destOrd="0" presId="urn:microsoft.com/office/officeart/2005/8/layout/StepDownProcess"/>
    <dgm:cxn modelId="{64BB53B2-45B2-48C7-AA82-87DE47EA064A}" srcId="{E2AF9417-F485-4DB5-A501-32D6443B6B19}" destId="{A94543CF-A76B-429C-9858-F9FDD1EAE0B9}" srcOrd="2" destOrd="0" parTransId="{5510B2D0-94B5-4E44-92BD-9E98EAD42730}" sibTransId="{67548F08-9E63-4667-9FE9-A075D8BBABBC}"/>
    <dgm:cxn modelId="{83B761B4-C525-4C3F-8E1B-BFF875D6355A}" type="presOf" srcId="{AB94CEC4-417F-4E87-B941-62A865AB3248}" destId="{C9A5B939-AAA6-46BB-B480-7B60DB33C219}" srcOrd="0" destOrd="0" presId="urn:microsoft.com/office/officeart/2005/8/layout/StepDownProcess"/>
    <dgm:cxn modelId="{9DD7A8BE-23DE-4C7C-91F9-AED610654E2F}" srcId="{E2AF9417-F485-4DB5-A501-32D6443B6B19}" destId="{E6BEFC3B-A4FE-4EFF-B69C-49F068E3C677}" srcOrd="0" destOrd="0" parTransId="{BFD162F6-1E4E-4C30-802F-7DB7AC6E096E}" sibTransId="{3EFAC5B7-31EA-4339-98BE-B53DC3873823}"/>
    <dgm:cxn modelId="{8CEC57F0-A53E-485E-BD95-BB819230E02C}" srcId="{E2AF9417-F485-4DB5-A501-32D6443B6B19}" destId="{329BAE36-E95C-4358-A51C-CBB4E38D7E86}" srcOrd="1" destOrd="0" parTransId="{85E49398-6243-4994-9BF2-53C6751C63B4}" sibTransId="{2F57398F-9AF4-4E78-840B-1101CF8F706A}"/>
    <dgm:cxn modelId="{3BFE11AE-23B8-405C-AF36-D99FCBD95683}" type="presParOf" srcId="{7E453F39-5D41-44E5-AFAA-ED0D54D60F59}" destId="{9EE11F4F-5F1F-4B52-8617-6B24D7937C1B}" srcOrd="0" destOrd="0" presId="urn:microsoft.com/office/officeart/2005/8/layout/StepDownProcess"/>
    <dgm:cxn modelId="{AC52E736-05D6-44BF-831F-FB0913B9520A}" type="presParOf" srcId="{9EE11F4F-5F1F-4B52-8617-6B24D7937C1B}" destId="{547FD616-5EEE-4186-965A-E9F8B7A060FB}" srcOrd="0" destOrd="0" presId="urn:microsoft.com/office/officeart/2005/8/layout/StepDownProcess"/>
    <dgm:cxn modelId="{5C1F0A49-D92C-41AE-B111-E01D2E027C75}" type="presParOf" srcId="{9EE11F4F-5F1F-4B52-8617-6B24D7937C1B}" destId="{572BDB8A-9991-404F-9831-EEFF88F4FBA1}" srcOrd="1" destOrd="0" presId="urn:microsoft.com/office/officeart/2005/8/layout/StepDownProcess"/>
    <dgm:cxn modelId="{F7AC3082-1D5D-4FDA-AC61-355848525DD5}" type="presParOf" srcId="{9EE11F4F-5F1F-4B52-8617-6B24D7937C1B}" destId="{31E4EE10-6578-4895-9086-1320CB2654EF}" srcOrd="2" destOrd="0" presId="urn:microsoft.com/office/officeart/2005/8/layout/StepDownProcess"/>
    <dgm:cxn modelId="{D45C1C6C-A33A-45C2-B006-BA363E596120}" type="presParOf" srcId="{7E453F39-5D41-44E5-AFAA-ED0D54D60F59}" destId="{887CF419-2F34-45AD-A52D-E5E78B8D717B}" srcOrd="1" destOrd="0" presId="urn:microsoft.com/office/officeart/2005/8/layout/StepDownProcess"/>
    <dgm:cxn modelId="{A18B0955-C182-4CE7-B44C-9FD2D695E271}" type="presParOf" srcId="{7E453F39-5D41-44E5-AFAA-ED0D54D60F59}" destId="{4F95F8C2-406C-4076-B081-DE0966F8FDA0}" srcOrd="2" destOrd="0" presId="urn:microsoft.com/office/officeart/2005/8/layout/StepDownProcess"/>
    <dgm:cxn modelId="{C32AC83B-2A46-420E-8655-2C85A29C7146}" type="presParOf" srcId="{4F95F8C2-406C-4076-B081-DE0966F8FDA0}" destId="{6279501E-4259-457F-81C4-D54B3D173AB7}" srcOrd="0" destOrd="0" presId="urn:microsoft.com/office/officeart/2005/8/layout/StepDownProcess"/>
    <dgm:cxn modelId="{CE5938A8-E832-4965-88A1-15E39C47D43C}" type="presParOf" srcId="{4F95F8C2-406C-4076-B081-DE0966F8FDA0}" destId="{6F00B766-ACC4-4972-AACD-8AD9D5F4F8D7}" srcOrd="1" destOrd="0" presId="urn:microsoft.com/office/officeart/2005/8/layout/StepDownProcess"/>
    <dgm:cxn modelId="{8F5FAEA8-19B6-4756-9E53-0C9B9CBF06B8}" type="presParOf" srcId="{4F95F8C2-406C-4076-B081-DE0966F8FDA0}" destId="{C9A5B939-AAA6-46BB-B480-7B60DB33C219}" srcOrd="2" destOrd="0" presId="urn:microsoft.com/office/officeart/2005/8/layout/StepDownProcess"/>
    <dgm:cxn modelId="{D8864730-3F80-4835-86C3-D44A874964F4}" type="presParOf" srcId="{7E453F39-5D41-44E5-AFAA-ED0D54D60F59}" destId="{D215436F-6BBE-4654-A60B-29DC232D7009}" srcOrd="3" destOrd="0" presId="urn:microsoft.com/office/officeart/2005/8/layout/StepDownProcess"/>
    <dgm:cxn modelId="{AD0FD14A-6995-4866-9050-F79A5E999A98}" type="presParOf" srcId="{7E453F39-5D41-44E5-AFAA-ED0D54D60F59}" destId="{F28E6417-45AE-4E37-A0F4-FC5C674872A2}" srcOrd="4" destOrd="0" presId="urn:microsoft.com/office/officeart/2005/8/layout/StepDownProcess"/>
    <dgm:cxn modelId="{6B9D2937-48DA-4150-92C7-16DA67AEF0C1}" type="presParOf" srcId="{F28E6417-45AE-4E37-A0F4-FC5C674872A2}" destId="{4F3241E9-1C9A-4685-9DA1-FEDE07B48672}" srcOrd="0" destOrd="0" presId="urn:microsoft.com/office/officeart/2005/8/layout/StepDownProcess"/>
    <dgm:cxn modelId="{5E8C2096-17FE-4ACC-837F-A942E13F8B3A}" type="presParOf" srcId="{F28E6417-45AE-4E37-A0F4-FC5C674872A2}" destId="{72265460-F021-4055-B53B-627BF6DC1D29}"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FD616-5EEE-4186-965A-E9F8B7A060FB}">
      <dsp:nvSpPr>
        <dsp:cNvPr id="0" name=""/>
        <dsp:cNvSpPr/>
      </dsp:nvSpPr>
      <dsp:spPr>
        <a:xfrm rot="5400000">
          <a:off x="605734"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2BDB8A-9991-404F-9831-EEFF88F4FBA1}">
      <dsp:nvSpPr>
        <dsp:cNvPr id="0" name=""/>
        <dsp:cNvSpPr/>
      </dsp:nvSpPr>
      <dsp:spPr>
        <a:xfrm>
          <a:off x="386634" y="18336"/>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t>Supplier sends UBLs (e-documents) to your Access Point over PEPPOL.</a:t>
          </a:r>
        </a:p>
      </dsp:txBody>
      <dsp:txXfrm>
        <a:off x="434212" y="65914"/>
        <a:ext cx="1296988" cy="879300"/>
      </dsp:txXfrm>
    </dsp:sp>
    <dsp:sp modelId="{31E4EE10-6578-4895-9086-1320CB2654EF}">
      <dsp:nvSpPr>
        <dsp:cNvPr id="0" name=""/>
        <dsp:cNvSpPr/>
      </dsp:nvSpPr>
      <dsp:spPr>
        <a:xfrm>
          <a:off x="1778779" y="111272"/>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Step 1</a:t>
          </a:r>
        </a:p>
      </dsp:txBody>
      <dsp:txXfrm>
        <a:off x="1778779" y="111272"/>
        <a:ext cx="1012513" cy="787598"/>
      </dsp:txXfrm>
    </dsp:sp>
    <dsp:sp modelId="{6279501E-4259-457F-81C4-D54B3D173AB7}">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00B766-ACC4-4972-AACD-8AD9D5F4F8D7}">
      <dsp:nvSpPr>
        <dsp:cNvPr id="0" name=""/>
        <dsp:cNvSpPr/>
      </dsp:nvSpPr>
      <dsp:spPr>
        <a:xfrm>
          <a:off x="1540870" y="1112971"/>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t>Our SMP portal receives the e-document and makes it PEPPOL friendly and shows errors (if any).</a:t>
          </a:r>
        </a:p>
      </dsp:txBody>
      <dsp:txXfrm>
        <a:off x="1588448" y="1160549"/>
        <a:ext cx="1296988" cy="879300"/>
      </dsp:txXfrm>
    </dsp:sp>
    <dsp:sp modelId="{C9A5B939-AAA6-46BB-B480-7B60DB33C219}">
      <dsp:nvSpPr>
        <dsp:cNvPr id="0" name=""/>
        <dsp:cNvSpPr/>
      </dsp:nvSpPr>
      <dsp:spPr>
        <a:xfrm>
          <a:off x="2933015" y="1205908"/>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Step 2</a:t>
          </a:r>
        </a:p>
      </dsp:txBody>
      <dsp:txXfrm>
        <a:off x="2933015" y="1205908"/>
        <a:ext cx="1012513" cy="787598"/>
      </dsp:txXfrm>
    </dsp:sp>
    <dsp:sp modelId="{4F3241E9-1C9A-4685-9DA1-FEDE07B48672}">
      <dsp:nvSpPr>
        <dsp:cNvPr id="0" name=""/>
        <dsp:cNvSpPr/>
      </dsp:nvSpPr>
      <dsp:spPr>
        <a:xfrm>
          <a:off x="2695106" y="2207607"/>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t>The converted document is sent to the recipient mentioned in the e -document over Peppol</a:t>
          </a:r>
          <a:r>
            <a:rPr lang="en-US" sz="1000" kern="1200"/>
            <a:t>.</a:t>
          </a:r>
        </a:p>
      </dsp:txBody>
      <dsp:txXfrm>
        <a:off x="2742684" y="2255185"/>
        <a:ext cx="1296988" cy="879300"/>
      </dsp:txXfrm>
    </dsp:sp>
    <dsp:sp modelId="{72265460-F021-4055-B53B-627BF6DC1D29}">
      <dsp:nvSpPr>
        <dsp:cNvPr id="0" name=""/>
        <dsp:cNvSpPr/>
      </dsp:nvSpPr>
      <dsp:spPr>
        <a:xfrm>
          <a:off x="4087251"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Step 3</a:t>
          </a:r>
        </a:p>
      </dsp:txBody>
      <dsp:txXfrm>
        <a:off x="4087251"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24F3-0038-6B4B-B134-FB4809C0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1756</Words>
  <Characters>8854</Characters>
  <Application>Microsoft Office Word</Application>
  <DocSecurity>0</DocSecurity>
  <Lines>252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Singh</dc:creator>
  <cp:keywords/>
  <dc:description/>
  <cp:lastModifiedBy>Shubham Singh</cp:lastModifiedBy>
  <cp:revision>9</cp:revision>
  <dcterms:created xsi:type="dcterms:W3CDTF">2023-04-13T13:07:00Z</dcterms:created>
  <dcterms:modified xsi:type="dcterms:W3CDTF">2023-05-11T09:25:00Z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8978edd656a234cfdfdcb86a8619f2d9181b0c89875a5b652a7ab659d1ea9930</vt:lpwstr>
  </property>
</Properties>
</file>